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Title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Liaison response to ITU-T SG15 LS-292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From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IEEE 802.1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Contacts</w:t>
      </w:r>
      <w:r w:rsidRPr="005073AD">
        <w:rPr>
          <w:rFonts w:ascii="Times New Roman" w:hAnsi="Times New Roman" w:cs="Times New Roman"/>
        </w:rPr>
        <w:t>:</w:t>
      </w:r>
      <w:r w:rsidRPr="005073AD">
        <w:rPr>
          <w:rFonts w:ascii="Times New Roman" w:hAnsi="Times New Roman" w:cs="Times New Roman"/>
        </w:rPr>
        <w:tab/>
        <w:t>Glenn Parsons, Chair, IEEE 802.1 (</w:t>
      </w:r>
      <w:hyperlink r:id="rId7" w:history="1">
        <w:r w:rsidRPr="005073AD">
          <w:rPr>
            <w:rStyle w:val="Hyperlink"/>
            <w:rFonts w:ascii="Times New Roman" w:hAnsi="Times New Roman" w:cs="Times New Roman"/>
          </w:rPr>
          <w:t>glenn.parsons@ericsson.com</w:t>
        </w:r>
      </w:hyperlink>
      <w:r w:rsidRPr="005073AD">
        <w:rPr>
          <w:rFonts w:ascii="Times New Roman" w:hAnsi="Times New Roman" w:cs="Times New Roman"/>
        </w:rPr>
        <w:t>)</w:t>
      </w:r>
    </w:p>
    <w:p w:rsidR="00804D1B" w:rsidRPr="005073AD" w:rsidRDefault="00804D1B" w:rsidP="00804D1B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Marc Holness</w:t>
      </w:r>
      <w:r>
        <w:rPr>
          <w:rFonts w:ascii="Times New Roman" w:hAnsi="Times New Roman" w:cs="Times New Roman"/>
        </w:rPr>
        <w:t xml:space="preserve">, Editor, IEEE </w:t>
      </w:r>
      <w:r w:rsidR="00C5298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802.1</w:t>
      </w:r>
      <w:r w:rsidR="00F751F0">
        <w:rPr>
          <w:rFonts w:ascii="Times New Roman" w:hAnsi="Times New Roman" w:cs="Times New Roman"/>
        </w:rPr>
        <w:t xml:space="preserve">Qcp &amp; </w:t>
      </w:r>
      <w:proofErr w:type="gramStart"/>
      <w:r w:rsidR="00F751F0">
        <w:rPr>
          <w:rFonts w:ascii="Times New Roman" w:hAnsi="Times New Roman" w:cs="Times New Roman"/>
        </w:rPr>
        <w:t>P802.1Xck</w:t>
      </w:r>
      <w:r w:rsidR="00F751F0" w:rsidRPr="005073AD">
        <w:rPr>
          <w:rFonts w:ascii="Times New Roman" w:hAnsi="Times New Roman" w:cs="Times New Roman"/>
        </w:rPr>
        <w:t xml:space="preserve"> </w:t>
      </w:r>
      <w:r w:rsidRPr="005073AD">
        <w:rPr>
          <w:rFonts w:ascii="Times New Roman" w:hAnsi="Times New Roman" w:cs="Times New Roman"/>
        </w:rPr>
        <w:t xml:space="preserve"> (</w:t>
      </w:r>
      <w:proofErr w:type="gramEnd"/>
      <w:hyperlink r:id="rId8" w:history="1">
        <w:r w:rsidRPr="005073AD">
          <w:rPr>
            <w:rStyle w:val="Hyperlink"/>
            <w:rFonts w:ascii="Times New Roman" w:hAnsi="Times New Roman" w:cs="Times New Roman"/>
          </w:rPr>
          <w:t>mholness@ciena.com</w:t>
        </w:r>
      </w:hyperlink>
      <w:r w:rsidRPr="005073AD">
        <w:rPr>
          <w:rFonts w:ascii="Times New Roman" w:hAnsi="Times New Roman" w:cs="Times New Roman"/>
        </w:rPr>
        <w:t>)</w:t>
      </w:r>
    </w:p>
    <w:p w:rsidR="00C618AF" w:rsidRPr="005073AD" w:rsidRDefault="00C618AF" w:rsidP="00C618AF">
      <w:pPr>
        <w:spacing w:after="0"/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  <w:b/>
        </w:rPr>
        <w:t>To</w:t>
      </w:r>
      <w:r w:rsidRPr="005073AD">
        <w:rPr>
          <w:rFonts w:ascii="Times New Roman" w:hAnsi="Times New Roman" w:cs="Times New Roman"/>
        </w:rPr>
        <w:t xml:space="preserve">: </w:t>
      </w:r>
      <w:r w:rsidRPr="005073AD">
        <w:rPr>
          <w:rFonts w:ascii="Times New Roman" w:hAnsi="Times New Roman" w:cs="Times New Roman"/>
        </w:rPr>
        <w:tab/>
      </w:r>
      <w:r w:rsidRPr="005073AD">
        <w:rPr>
          <w:rFonts w:ascii="Times New Roman" w:hAnsi="Times New Roman" w:cs="Times New Roman"/>
        </w:rPr>
        <w:tab/>
        <w:t>ITU-T Study Group 15 (tsbsg15@itu.int)</w:t>
      </w:r>
    </w:p>
    <w:p w:rsidR="00C618AF" w:rsidRPr="00F751F0" w:rsidRDefault="00C618AF" w:rsidP="00C618AF">
      <w:pPr>
        <w:spacing w:after="0"/>
        <w:ind w:left="720" w:firstLine="720"/>
        <w:rPr>
          <w:rFonts w:ascii="Times New Roman" w:hAnsi="Times New Roman" w:cs="Times New Roman"/>
          <w:color w:val="0000FF"/>
          <w:szCs w:val="24"/>
          <w:u w:val="single"/>
          <w:lang w:val="fr-FR"/>
        </w:rPr>
      </w:pPr>
      <w:r w:rsidRPr="00F751F0">
        <w:rPr>
          <w:rFonts w:ascii="Times New Roman" w:hAnsi="Times New Roman" w:cs="Times New Roman"/>
          <w:lang w:val="fr-FR"/>
        </w:rPr>
        <w:t xml:space="preserve">Hing-Kam Lam (Rapporteur Q14/15), </w:t>
      </w:r>
      <w:hyperlink r:id="rId9" w:history="1">
        <w:r w:rsidRPr="00F751F0">
          <w:rPr>
            <w:rFonts w:ascii="Times New Roman" w:hAnsi="Times New Roman" w:cs="Times New Roman"/>
            <w:color w:val="0000FF"/>
            <w:szCs w:val="24"/>
            <w:u w:val="single"/>
            <w:lang w:val="fr-FR"/>
          </w:rPr>
          <w:t>Kam.Lam@alcatel-lucent.com</w:t>
        </w:r>
      </w:hyperlink>
      <w:bookmarkStart w:id="0" w:name="_GoBack"/>
      <w:bookmarkEnd w:id="0"/>
    </w:p>
    <w:p w:rsidR="00C618AF" w:rsidRPr="005073AD" w:rsidRDefault="00C618AF" w:rsidP="00C618AF">
      <w:pPr>
        <w:spacing w:after="0"/>
        <w:ind w:left="720" w:firstLine="720"/>
        <w:rPr>
          <w:rFonts w:ascii="Times New Roman" w:hAnsi="Times New Roman" w:cs="Times New Roman"/>
          <w:szCs w:val="24"/>
        </w:rPr>
      </w:pPr>
      <w:r w:rsidRPr="005073AD">
        <w:rPr>
          <w:rFonts w:ascii="Times New Roman" w:hAnsi="Times New Roman" w:cs="Times New Roman"/>
          <w:szCs w:val="24"/>
        </w:rPr>
        <w:t xml:space="preserve">Scott Mansfield (Associate Rapporteur Q14/15), </w:t>
      </w:r>
      <w:hyperlink r:id="rId10" w:history="1">
        <w:r w:rsidRPr="005073AD">
          <w:rPr>
            <w:rFonts w:ascii="Times New Roman" w:hAnsi="Times New Roman" w:cs="Times New Roman"/>
            <w:color w:val="0000FF"/>
            <w:szCs w:val="24"/>
            <w:u w:val="single"/>
          </w:rPr>
          <w:t>scott.mansfield@ericsson.com</w:t>
        </w:r>
      </w:hyperlink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p w:rsidR="00C618AF" w:rsidRPr="005073AD" w:rsidRDefault="00C618AF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Thank you for your liaison COM 15 – LS 292. We acknowledge your </w:t>
      </w:r>
      <w:r w:rsidR="00F751F0">
        <w:rPr>
          <w:rFonts w:ascii="Times New Roman" w:hAnsi="Times New Roman" w:cs="Times New Roman"/>
        </w:rPr>
        <w:t xml:space="preserve">parallel </w:t>
      </w:r>
      <w:r w:rsidRPr="005073AD">
        <w:rPr>
          <w:rFonts w:ascii="Times New Roman" w:hAnsi="Times New Roman" w:cs="Times New Roman"/>
        </w:rPr>
        <w:t xml:space="preserve">work on protocol-specific data modeling for the management of transport specific technologies and </w:t>
      </w:r>
      <w:r w:rsidR="00F751F0">
        <w:rPr>
          <w:rFonts w:ascii="Times New Roman" w:hAnsi="Times New Roman" w:cs="Times New Roman"/>
        </w:rPr>
        <w:t>a</w:t>
      </w:r>
      <w:r w:rsidRPr="005073AD">
        <w:rPr>
          <w:rFonts w:ascii="Times New Roman" w:hAnsi="Times New Roman" w:cs="Times New Roman"/>
        </w:rPr>
        <w:t xml:space="preserve"> G.8032 (Ethernet Ring Protection Switching) YANG data model.</w:t>
      </w:r>
    </w:p>
    <w:p w:rsidR="003D5276" w:rsidRPr="005073AD" w:rsidRDefault="003D5276" w:rsidP="00C618AF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We would </w:t>
      </w:r>
      <w:r w:rsidR="00040B00" w:rsidRPr="005073AD">
        <w:rPr>
          <w:rFonts w:ascii="Times New Roman" w:hAnsi="Times New Roman" w:cs="Times New Roman"/>
        </w:rPr>
        <w:t xml:space="preserve">also </w:t>
      </w:r>
      <w:r w:rsidRPr="005073AD">
        <w:rPr>
          <w:rFonts w:ascii="Times New Roman" w:hAnsi="Times New Roman" w:cs="Times New Roman"/>
        </w:rPr>
        <w:t>like to inform you that IEEE 802.1 currently has multiple active projects related to YANG model specification</w:t>
      </w:r>
      <w:r w:rsidR="00095171">
        <w:rPr>
          <w:rFonts w:ascii="Times New Roman" w:hAnsi="Times New Roman" w:cs="Times New Roman"/>
        </w:rPr>
        <w:t xml:space="preserve"> currently approved (and additional IEEE 802 projects are under study):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P802.1Xck: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Port-Based Network Access Control Amendment: YANG Data Model</w:t>
      </w:r>
    </w:p>
    <w:p w:rsidR="003D5276" w:rsidRPr="005073AD" w:rsidRDefault="003D5276" w:rsidP="003D52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P802.1Qcp: Standard for Local and metropolitan area networks </w:t>
      </w:r>
      <w:r w:rsidRPr="005073AD">
        <w:rPr>
          <w:rFonts w:ascii="Times New Roman" w:hAnsi="Times New Roman" w:cs="Times New Roman"/>
        </w:rPr>
        <w:sym w:font="Symbol" w:char="F0BE"/>
      </w:r>
      <w:r w:rsidRPr="005073AD">
        <w:rPr>
          <w:rFonts w:ascii="Times New Roman" w:hAnsi="Times New Roman" w:cs="Times New Roman"/>
        </w:rPr>
        <w:t xml:space="preserve"> Bridges and Bridged Networks Amendment: YANG Data Model</w:t>
      </w:r>
    </w:p>
    <w:p w:rsidR="00F751F0" w:rsidRDefault="00040B00" w:rsidP="00F751F0">
      <w:pPr>
        <w:rPr>
          <w:rFonts w:ascii="Times New Roman" w:hAnsi="Times New Roman" w:cs="Times New Roman"/>
        </w:rPr>
      </w:pPr>
      <w:r w:rsidRPr="005073AD">
        <w:rPr>
          <w:rFonts w:ascii="Times New Roman" w:hAnsi="Times New Roman" w:cs="Times New Roman"/>
        </w:rPr>
        <w:t xml:space="preserve"> </w:t>
      </w:r>
      <w:r w:rsidR="00F751F0">
        <w:rPr>
          <w:rFonts w:ascii="Times New Roman" w:hAnsi="Times New Roman" w:cs="Times New Roman"/>
        </w:rPr>
        <w:t xml:space="preserve">It is the intent of IEEE 802.1 to fully specify the necessary objects as well as base functionality in these YANG data models.  It would be a benefit to the industry to align towards a common base set that derivative YANG data models could augment as necessary.  Consequently, we would recommend that when YANG models are defined by ITU-T for </w:t>
      </w:r>
      <w:r w:rsidR="00F751F0" w:rsidRPr="005073AD">
        <w:rPr>
          <w:rFonts w:ascii="Times New Roman" w:hAnsi="Times New Roman" w:cs="Times New Roman"/>
        </w:rPr>
        <w:t xml:space="preserve">IEEE 802 defined entities (e.g., VLANs, 802.1Q bridging components, etc.) that are used by transport specific technologies (e.g., Carrier Ethernet) </w:t>
      </w:r>
      <w:r w:rsidR="00F751F0">
        <w:rPr>
          <w:rFonts w:ascii="Times New Roman" w:hAnsi="Times New Roman" w:cs="Times New Roman"/>
        </w:rPr>
        <w:t xml:space="preserve"> that they reference (or augment) base objects and functionality from the YANG data models being defined by IEEE 802.1.</w:t>
      </w:r>
    </w:p>
    <w:p w:rsidR="00C618AF" w:rsidRPr="005073AD" w:rsidRDefault="00C618AF" w:rsidP="00C618AF">
      <w:pPr>
        <w:rPr>
          <w:rFonts w:ascii="Times New Roman" w:hAnsi="Times New Roman" w:cs="Times New Roman"/>
        </w:rPr>
      </w:pPr>
    </w:p>
    <w:sectPr w:rsidR="00C618AF" w:rsidRPr="0050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68D8"/>
    <w:multiLevelType w:val="hybridMultilevel"/>
    <w:tmpl w:val="0BF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AF"/>
    <w:rsid w:val="00040B00"/>
    <w:rsid w:val="00095171"/>
    <w:rsid w:val="0010100B"/>
    <w:rsid w:val="003D5276"/>
    <w:rsid w:val="005073AD"/>
    <w:rsid w:val="005F5B14"/>
    <w:rsid w:val="00804D1B"/>
    <w:rsid w:val="00C52981"/>
    <w:rsid w:val="00C618AF"/>
    <w:rsid w:val="00D042A6"/>
    <w:rsid w:val="00F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8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lness@ciena.com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epargle\Documents\2015%20Ericsson%20Files\802.1%20November\glenn.parsons@ericsson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tt.mansfield@ericss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m.Lam@alcatel-luc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4674-3CB0-4226-B689-12EEA5BC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CIENA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Ciena</dc:creator>
  <cp:lastModifiedBy>Ciena</cp:lastModifiedBy>
  <cp:revision>3</cp:revision>
  <dcterms:created xsi:type="dcterms:W3CDTF">2015-11-11T22:58:00Z</dcterms:created>
  <dcterms:modified xsi:type="dcterms:W3CDTF">2015-11-11T23:01:00Z</dcterms:modified>
</cp:coreProperties>
</file>