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5" w:type="dxa"/>
        <w:tblLook w:val="01E0" w:firstRow="1" w:lastRow="1" w:firstColumn="1" w:lastColumn="1" w:noHBand="0" w:noVBand="0"/>
      </w:tblPr>
      <w:tblGrid>
        <w:gridCol w:w="1136"/>
        <w:gridCol w:w="7389"/>
      </w:tblGrid>
      <w:tr w:rsidR="00D46AFA" w:rsidTr="003072B0">
        <w:tc>
          <w:tcPr>
            <w:tcW w:w="0" w:type="auto"/>
          </w:tcPr>
          <w:p w:rsidR="00D46AFA" w:rsidRDefault="00D46AFA" w:rsidP="003072B0">
            <w:r>
              <w:t>Title:</w:t>
            </w:r>
          </w:p>
        </w:tc>
        <w:tc>
          <w:tcPr>
            <w:tcW w:w="7389" w:type="dxa"/>
          </w:tcPr>
          <w:p w:rsidR="00D46AFA" w:rsidRDefault="00ED6B49" w:rsidP="00D46AFA">
            <w:r>
              <w:t>Completion of 802.1AX-REV Link Aggregation</w:t>
            </w:r>
          </w:p>
        </w:tc>
      </w:tr>
      <w:tr w:rsidR="00D46AFA" w:rsidTr="003072B0">
        <w:tc>
          <w:tcPr>
            <w:tcW w:w="0" w:type="auto"/>
          </w:tcPr>
          <w:p w:rsidR="00D46AFA" w:rsidRDefault="00D46AFA" w:rsidP="003072B0"/>
        </w:tc>
        <w:tc>
          <w:tcPr>
            <w:tcW w:w="7389" w:type="dxa"/>
          </w:tcPr>
          <w:p w:rsidR="00D46AFA" w:rsidRDefault="00D46AFA" w:rsidP="003072B0"/>
        </w:tc>
      </w:tr>
      <w:tr w:rsidR="00D46AFA" w:rsidTr="003072B0">
        <w:tc>
          <w:tcPr>
            <w:tcW w:w="0" w:type="auto"/>
          </w:tcPr>
          <w:p w:rsidR="00D46AFA" w:rsidRDefault="00D46AFA" w:rsidP="003072B0">
            <w:r>
              <w:t>Date:</w:t>
            </w:r>
          </w:p>
        </w:tc>
        <w:tc>
          <w:tcPr>
            <w:tcW w:w="7389" w:type="dxa"/>
          </w:tcPr>
          <w:p w:rsidR="00D46AFA" w:rsidRDefault="00ED6B49" w:rsidP="00ED6B49">
            <w:r>
              <w:t>6</w:t>
            </w:r>
            <w:r w:rsidR="00D46AFA">
              <w:t xml:space="preserve"> </w:t>
            </w:r>
            <w:r>
              <w:t>November 2014</w:t>
            </w:r>
          </w:p>
        </w:tc>
      </w:tr>
      <w:tr w:rsidR="00D46AFA" w:rsidTr="003072B0">
        <w:tc>
          <w:tcPr>
            <w:tcW w:w="0" w:type="auto"/>
          </w:tcPr>
          <w:p w:rsidR="00D46AFA" w:rsidRDefault="00D46AFA" w:rsidP="003072B0"/>
        </w:tc>
        <w:tc>
          <w:tcPr>
            <w:tcW w:w="7389" w:type="dxa"/>
          </w:tcPr>
          <w:p w:rsidR="00D46AFA" w:rsidRDefault="00D46AFA" w:rsidP="003072B0"/>
        </w:tc>
      </w:tr>
      <w:tr w:rsidR="00D46AFA" w:rsidTr="003072B0">
        <w:tc>
          <w:tcPr>
            <w:tcW w:w="0" w:type="auto"/>
          </w:tcPr>
          <w:p w:rsidR="00D46AFA" w:rsidRDefault="00D46AFA" w:rsidP="003072B0">
            <w:r>
              <w:t>Location:</w:t>
            </w:r>
          </w:p>
        </w:tc>
        <w:tc>
          <w:tcPr>
            <w:tcW w:w="7389" w:type="dxa"/>
          </w:tcPr>
          <w:p w:rsidR="00D46AFA" w:rsidRPr="00D46AFA" w:rsidRDefault="00ED6B49" w:rsidP="00ED6B49">
            <w:pPr>
              <w:rPr>
                <w:color w:val="111111"/>
                <w:szCs w:val="24"/>
              </w:rPr>
            </w:pPr>
            <w:r>
              <w:rPr>
                <w:color w:val="111111"/>
                <w:szCs w:val="24"/>
              </w:rPr>
              <w:t>San Antonio</w:t>
            </w:r>
            <w:r w:rsidR="00D46AFA">
              <w:rPr>
                <w:color w:val="111111"/>
                <w:szCs w:val="24"/>
              </w:rPr>
              <w:t xml:space="preserve">, </w:t>
            </w:r>
            <w:r>
              <w:rPr>
                <w:color w:val="111111"/>
                <w:szCs w:val="24"/>
              </w:rPr>
              <w:t>TX</w:t>
            </w:r>
            <w:r w:rsidR="00D46AFA">
              <w:rPr>
                <w:color w:val="111111"/>
                <w:szCs w:val="24"/>
              </w:rPr>
              <w:t>, USA</w:t>
            </w:r>
          </w:p>
        </w:tc>
      </w:tr>
      <w:tr w:rsidR="00D46AFA" w:rsidTr="003072B0">
        <w:tc>
          <w:tcPr>
            <w:tcW w:w="0" w:type="auto"/>
          </w:tcPr>
          <w:p w:rsidR="00D46AFA" w:rsidRDefault="00D46AFA" w:rsidP="003072B0"/>
        </w:tc>
        <w:tc>
          <w:tcPr>
            <w:tcW w:w="7389" w:type="dxa"/>
          </w:tcPr>
          <w:p w:rsidR="00D46AFA" w:rsidRDefault="00D46AFA" w:rsidP="003072B0"/>
        </w:tc>
      </w:tr>
      <w:tr w:rsidR="00D46AFA" w:rsidTr="003072B0">
        <w:tc>
          <w:tcPr>
            <w:tcW w:w="0" w:type="auto"/>
          </w:tcPr>
          <w:p w:rsidR="00D46AFA" w:rsidRDefault="00D46AFA" w:rsidP="003072B0">
            <w:pPr>
              <w:outlineLvl w:val="0"/>
            </w:pPr>
            <w:r>
              <w:t>To:</w:t>
            </w:r>
          </w:p>
        </w:tc>
        <w:tc>
          <w:tcPr>
            <w:tcW w:w="7389" w:type="dxa"/>
          </w:tcPr>
          <w:p w:rsidR="00583CA3" w:rsidRDefault="00583CA3" w:rsidP="003072B0">
            <w:pPr>
              <w:outlineLvl w:val="0"/>
              <w:rPr>
                <w:szCs w:val="24"/>
              </w:rPr>
            </w:pPr>
            <w:bookmarkStart w:id="0" w:name="_Toc167602838"/>
            <w:r>
              <w:rPr>
                <w:szCs w:val="24"/>
              </w:rPr>
              <w:t>MEF:</w:t>
            </w:r>
          </w:p>
          <w:p w:rsidR="00D46AFA" w:rsidRDefault="00D46AFA" w:rsidP="003072B0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Nan Chen, President MEF (</w:t>
            </w:r>
            <w:hyperlink r:id="rId5" w:history="1">
              <w:r w:rsidRPr="00F0419F">
                <w:rPr>
                  <w:rStyle w:val="Hyperlink"/>
                  <w:szCs w:val="24"/>
                </w:rPr>
                <w:t>nan@metroethernetforum.org</w:t>
              </w:r>
            </w:hyperlink>
            <w:r>
              <w:rPr>
                <w:szCs w:val="24"/>
              </w:rPr>
              <w:t>)</w:t>
            </w:r>
            <w:bookmarkEnd w:id="0"/>
          </w:p>
          <w:p w:rsidR="00D46AFA" w:rsidRDefault="00D46AFA" w:rsidP="003072B0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Raghu </w:t>
            </w:r>
            <w:proofErr w:type="spellStart"/>
            <w:r>
              <w:rPr>
                <w:bCs/>
              </w:rPr>
              <w:t>Ranganathan</w:t>
            </w:r>
            <w:proofErr w:type="spellEnd"/>
            <w:r>
              <w:rPr>
                <w:bCs/>
              </w:rPr>
              <w:t>, TC Co-Chair (</w:t>
            </w:r>
            <w:hyperlink r:id="rId6" w:history="1">
              <w:r w:rsidRPr="009F1F70">
                <w:rPr>
                  <w:rStyle w:val="Hyperlink"/>
                  <w:bCs/>
                </w:rPr>
                <w:t>rraghu@ciena.com</w:t>
              </w:r>
            </w:hyperlink>
            <w:r>
              <w:rPr>
                <w:bCs/>
              </w:rPr>
              <w:t>)</w:t>
            </w:r>
          </w:p>
          <w:p w:rsidR="00D46AFA" w:rsidRPr="00CD335B" w:rsidRDefault="00D46AFA" w:rsidP="003072B0">
            <w:pPr>
              <w:outlineLvl w:val="0"/>
              <w:rPr>
                <w:bCs/>
                <w:szCs w:val="24"/>
              </w:rPr>
            </w:pPr>
            <w:r>
              <w:rPr>
                <w:bCs/>
              </w:rPr>
              <w:t>Mike Bencheck, TC Co-Chair (</w:t>
            </w:r>
            <w:hyperlink r:id="rId7" w:history="1">
              <w:r w:rsidRPr="00953FF4">
                <w:rPr>
                  <w:rStyle w:val="Hyperlink"/>
                  <w:bCs/>
                </w:rPr>
                <w:t>mike.bencheck@verizon.com</w:t>
              </w:r>
            </w:hyperlink>
            <w:r>
              <w:rPr>
                <w:bCs/>
              </w:rPr>
              <w:t>)</w:t>
            </w:r>
          </w:p>
        </w:tc>
      </w:tr>
      <w:tr w:rsidR="0091675B" w:rsidRPr="002F2BDA" w:rsidTr="003072B0">
        <w:tc>
          <w:tcPr>
            <w:tcW w:w="0" w:type="auto"/>
          </w:tcPr>
          <w:p w:rsidR="0091675B" w:rsidRDefault="0091675B" w:rsidP="003072B0">
            <w:pPr>
              <w:outlineLvl w:val="0"/>
            </w:pPr>
          </w:p>
        </w:tc>
        <w:tc>
          <w:tcPr>
            <w:tcW w:w="7389" w:type="dxa"/>
          </w:tcPr>
          <w:p w:rsidR="00583CA3" w:rsidRDefault="00583CA3">
            <w:pPr>
              <w:rPr>
                <w:szCs w:val="24"/>
                <w:lang w:val="en-CA"/>
              </w:rPr>
            </w:pPr>
          </w:p>
          <w:p w:rsidR="00583CA3" w:rsidRDefault="00583CA3">
            <w:pPr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BBF:</w:t>
            </w:r>
          </w:p>
          <w:p w:rsidR="002F2BDA" w:rsidRDefault="002F2BDA" w:rsidP="002F2BDA">
            <w:pPr>
              <w:outlineLvl w:val="0"/>
              <w:rPr>
                <w:bCs/>
              </w:rPr>
            </w:pPr>
            <w:r w:rsidRPr="0071419B">
              <w:rPr>
                <w:bCs/>
              </w:rPr>
              <w:t>Christophe Alter</w:t>
            </w:r>
            <w:r>
              <w:rPr>
                <w:bCs/>
              </w:rPr>
              <w:t xml:space="preserve">, </w:t>
            </w:r>
            <w:r w:rsidRPr="0071419B">
              <w:rPr>
                <w:bCs/>
              </w:rPr>
              <w:t xml:space="preserve">Broadband Forum </w:t>
            </w:r>
            <w:r>
              <w:rPr>
                <w:bCs/>
              </w:rPr>
              <w:t xml:space="preserve">TC </w:t>
            </w:r>
            <w:r w:rsidRPr="0071419B">
              <w:rPr>
                <w:bCs/>
              </w:rPr>
              <w:t xml:space="preserve">Chair </w:t>
            </w:r>
            <w:r>
              <w:rPr>
                <w:bCs/>
              </w:rPr>
              <w:br/>
            </w:r>
            <w:r w:rsidRPr="009B447E">
              <w:rPr>
                <w:bCs/>
              </w:rPr>
              <w:t>(</w:t>
            </w:r>
            <w:hyperlink r:id="rId8" w:history="1">
              <w:r w:rsidRPr="007C52F6">
                <w:rPr>
                  <w:rStyle w:val="Hyperlink"/>
                  <w:bCs/>
                </w:rPr>
                <w:t>christophe.alter@orange-ftgroup.com</w:t>
              </w:r>
            </w:hyperlink>
            <w:r w:rsidRPr="009B447E">
              <w:rPr>
                <w:bCs/>
              </w:rPr>
              <w:t>)</w:t>
            </w:r>
          </w:p>
          <w:p w:rsidR="00583CA3" w:rsidRPr="002F2BDA" w:rsidRDefault="002F2BDA" w:rsidP="002F2BDA">
            <w:pPr>
              <w:rPr>
                <w:szCs w:val="24"/>
                <w:lang w:val="en-CA"/>
              </w:rPr>
            </w:pPr>
            <w:r w:rsidRPr="002F2BDA">
              <w:rPr>
                <w:color w:val="333333"/>
                <w:sz w:val="21"/>
                <w:szCs w:val="21"/>
              </w:rPr>
              <w:t>David Sinicrope, IP/MPLS chair (</w:t>
            </w:r>
            <w:hyperlink r:id="rId9" w:history="1">
              <w:r w:rsidRPr="002F2BDA">
                <w:rPr>
                  <w:rStyle w:val="Hyperlink"/>
                  <w:sz w:val="21"/>
                  <w:szCs w:val="21"/>
                </w:rPr>
                <w:t>david.sinicrope@ericsson.com</w:t>
              </w:r>
            </w:hyperlink>
            <w:r w:rsidRPr="002F2BDA">
              <w:rPr>
                <w:color w:val="333333"/>
                <w:sz w:val="21"/>
                <w:szCs w:val="21"/>
              </w:rPr>
              <w:t>)</w:t>
            </w:r>
          </w:p>
          <w:p w:rsidR="002F2BDA" w:rsidRDefault="002F2BDA">
            <w:pPr>
              <w:rPr>
                <w:szCs w:val="24"/>
                <w:lang w:val="en-CA"/>
              </w:rPr>
            </w:pPr>
          </w:p>
          <w:p w:rsidR="00583CA3" w:rsidRDefault="00583CA3">
            <w:pPr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IETF:</w:t>
            </w:r>
          </w:p>
          <w:p w:rsidR="00583CA3" w:rsidRPr="00583CA3" w:rsidRDefault="00583CA3" w:rsidP="00583CA3">
            <w:pPr>
              <w:rPr>
                <w:szCs w:val="24"/>
                <w:lang w:val="en-CA"/>
              </w:rPr>
            </w:pPr>
            <w:r w:rsidRPr="00583CA3">
              <w:rPr>
                <w:szCs w:val="24"/>
                <w:lang w:val="en-CA"/>
              </w:rPr>
              <w:t>Internet Area Directors:</w:t>
            </w:r>
          </w:p>
          <w:p w:rsidR="00583CA3" w:rsidRPr="00583CA3" w:rsidRDefault="001103F5" w:rsidP="00583CA3">
            <w:pPr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 xml:space="preserve">   </w:t>
            </w:r>
            <w:r w:rsidR="00583CA3" w:rsidRPr="00583CA3">
              <w:rPr>
                <w:szCs w:val="24"/>
                <w:lang w:val="en-CA"/>
              </w:rPr>
              <w:t xml:space="preserve">Brian </w:t>
            </w:r>
            <w:proofErr w:type="spellStart"/>
            <w:r w:rsidR="00583CA3" w:rsidRPr="00583CA3">
              <w:rPr>
                <w:szCs w:val="24"/>
                <w:lang w:val="en-CA"/>
              </w:rPr>
              <w:t>Haberman</w:t>
            </w:r>
            <w:proofErr w:type="spellEnd"/>
            <w:r w:rsidR="00583CA3" w:rsidRPr="00583CA3">
              <w:rPr>
                <w:szCs w:val="24"/>
                <w:lang w:val="en-CA"/>
              </w:rPr>
              <w:t xml:space="preserve"> &lt;brian@innovationslab.net&gt; </w:t>
            </w:r>
          </w:p>
          <w:p w:rsidR="00583CA3" w:rsidRPr="00583CA3" w:rsidRDefault="001103F5" w:rsidP="00583CA3">
            <w:pPr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 xml:space="preserve">   </w:t>
            </w:r>
            <w:r w:rsidR="00583CA3" w:rsidRPr="00583CA3">
              <w:rPr>
                <w:szCs w:val="24"/>
                <w:lang w:val="en-CA"/>
              </w:rPr>
              <w:t xml:space="preserve">Ted Lemon &lt;ted.lemon@nominum.com&gt; </w:t>
            </w:r>
          </w:p>
          <w:p w:rsidR="00583CA3" w:rsidRPr="00583CA3" w:rsidRDefault="00583CA3" w:rsidP="00583CA3">
            <w:pPr>
              <w:rPr>
                <w:szCs w:val="24"/>
                <w:lang w:val="en-CA"/>
              </w:rPr>
            </w:pPr>
            <w:r w:rsidRPr="00583CA3">
              <w:rPr>
                <w:szCs w:val="24"/>
                <w:lang w:val="en-CA"/>
              </w:rPr>
              <w:t>Internet Area WG Chairs</w:t>
            </w:r>
          </w:p>
          <w:p w:rsidR="00583CA3" w:rsidRPr="00583CA3" w:rsidRDefault="001103F5" w:rsidP="00583CA3">
            <w:pPr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 xml:space="preserve">   Suresh Krishnan &lt;</w:t>
            </w:r>
            <w:r w:rsidR="00583CA3" w:rsidRPr="00583CA3">
              <w:rPr>
                <w:szCs w:val="24"/>
                <w:lang w:val="en-CA"/>
              </w:rPr>
              <w:t>suresh.krishnan@ericsson.com&gt;</w:t>
            </w:r>
          </w:p>
          <w:p w:rsidR="00583CA3" w:rsidRPr="00583CA3" w:rsidRDefault="001103F5" w:rsidP="00583CA3">
            <w:pPr>
              <w:rPr>
                <w:szCs w:val="24"/>
                <w:lang w:val="fr-FR"/>
              </w:rPr>
            </w:pPr>
            <w:r w:rsidRPr="002F3D3F">
              <w:rPr>
                <w:szCs w:val="24"/>
                <w:lang w:val="en-CA"/>
              </w:rPr>
              <w:t xml:space="preserve">   </w:t>
            </w:r>
            <w:r w:rsidR="00583CA3" w:rsidRPr="00583CA3">
              <w:rPr>
                <w:szCs w:val="24"/>
                <w:lang w:val="fr-FR"/>
              </w:rPr>
              <w:t xml:space="preserve">Juan-Carlos </w:t>
            </w:r>
            <w:proofErr w:type="spellStart"/>
            <w:r w:rsidR="00583CA3" w:rsidRPr="00583CA3">
              <w:rPr>
                <w:szCs w:val="24"/>
                <w:lang w:val="fr-FR"/>
              </w:rPr>
              <w:t>Zúñiga</w:t>
            </w:r>
            <w:proofErr w:type="spellEnd"/>
            <w:r w:rsidR="00583CA3" w:rsidRPr="00583CA3">
              <w:rPr>
                <w:szCs w:val="24"/>
                <w:lang w:val="fr-FR"/>
              </w:rPr>
              <w:t xml:space="preserve"> &lt;JuanCarlos.Zuniga@InterDigital.com&gt;</w:t>
            </w:r>
          </w:p>
          <w:p w:rsidR="00583CA3" w:rsidRPr="00583CA3" w:rsidRDefault="00583CA3" w:rsidP="00583CA3">
            <w:pPr>
              <w:rPr>
                <w:szCs w:val="24"/>
                <w:lang w:val="en-CA"/>
              </w:rPr>
            </w:pPr>
            <w:r w:rsidRPr="00583CA3">
              <w:rPr>
                <w:szCs w:val="24"/>
                <w:lang w:val="en-CA"/>
              </w:rPr>
              <w:t>Routin</w:t>
            </w:r>
            <w:r w:rsidR="001103F5">
              <w:rPr>
                <w:szCs w:val="24"/>
                <w:lang w:val="en-CA"/>
              </w:rPr>
              <w:t>g Area Directors:</w:t>
            </w:r>
          </w:p>
          <w:p w:rsidR="00583CA3" w:rsidRPr="00583CA3" w:rsidRDefault="001103F5" w:rsidP="00583CA3">
            <w:pPr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 xml:space="preserve">   Alia Atlas &lt;akatlas@gmail.com&gt;</w:t>
            </w:r>
          </w:p>
          <w:p w:rsidR="001103F5" w:rsidRDefault="001103F5" w:rsidP="00583CA3">
            <w:pPr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 xml:space="preserve">   </w:t>
            </w:r>
            <w:r w:rsidR="00583CA3" w:rsidRPr="00583CA3">
              <w:rPr>
                <w:szCs w:val="24"/>
                <w:lang w:val="en-CA"/>
              </w:rPr>
              <w:t xml:space="preserve">Adrian </w:t>
            </w:r>
            <w:proofErr w:type="spellStart"/>
            <w:r w:rsidR="00583CA3" w:rsidRPr="00583CA3">
              <w:rPr>
                <w:szCs w:val="24"/>
                <w:lang w:val="en-CA"/>
              </w:rPr>
              <w:t>Farrel</w:t>
            </w:r>
            <w:proofErr w:type="spellEnd"/>
            <w:r w:rsidR="00583CA3" w:rsidRPr="00583CA3">
              <w:rPr>
                <w:szCs w:val="24"/>
                <w:lang w:val="en-CA"/>
              </w:rPr>
              <w:t xml:space="preserve"> &lt;adrian@olddog.co.uk&gt; </w:t>
            </w:r>
          </w:p>
          <w:p w:rsidR="00583CA3" w:rsidRPr="00583CA3" w:rsidRDefault="00583CA3" w:rsidP="00583CA3">
            <w:pPr>
              <w:rPr>
                <w:szCs w:val="24"/>
                <w:lang w:val="en-CA"/>
              </w:rPr>
            </w:pPr>
            <w:r w:rsidRPr="00583CA3">
              <w:rPr>
                <w:szCs w:val="24"/>
                <w:lang w:val="en-CA"/>
              </w:rPr>
              <w:t>Routing Area WG Chairs</w:t>
            </w:r>
          </w:p>
          <w:p w:rsidR="001103F5" w:rsidRDefault="001103F5" w:rsidP="00583CA3">
            <w:pPr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 xml:space="preserve">   Alvaro </w:t>
            </w:r>
            <w:proofErr w:type="spellStart"/>
            <w:r>
              <w:rPr>
                <w:szCs w:val="24"/>
                <w:lang w:val="en-CA"/>
              </w:rPr>
              <w:t>Retana</w:t>
            </w:r>
            <w:proofErr w:type="spellEnd"/>
            <w:r>
              <w:rPr>
                <w:szCs w:val="24"/>
                <w:lang w:val="en-CA"/>
              </w:rPr>
              <w:t xml:space="preserve"> &lt;</w:t>
            </w:r>
            <w:r w:rsidR="00583CA3" w:rsidRPr="00583CA3">
              <w:rPr>
                <w:szCs w:val="24"/>
                <w:lang w:val="en-CA"/>
              </w:rPr>
              <w:t xml:space="preserve">aretana@cisco.com&gt; </w:t>
            </w:r>
          </w:p>
          <w:p w:rsidR="00583CA3" w:rsidRDefault="001103F5" w:rsidP="00583CA3">
            <w:pPr>
              <w:rPr>
                <w:szCs w:val="24"/>
                <w:lang w:val="fr-FR"/>
              </w:rPr>
            </w:pPr>
            <w:r w:rsidRPr="002F3D3F">
              <w:rPr>
                <w:szCs w:val="24"/>
                <w:lang w:val="en-CA"/>
              </w:rPr>
              <w:t xml:space="preserve">   </w:t>
            </w:r>
            <w:r w:rsidR="00583CA3" w:rsidRPr="001103F5">
              <w:rPr>
                <w:szCs w:val="24"/>
                <w:lang w:val="fr-FR"/>
              </w:rPr>
              <w:t>Jeff Ta</w:t>
            </w:r>
            <w:r w:rsidRPr="001103F5">
              <w:rPr>
                <w:szCs w:val="24"/>
                <w:lang w:val="fr-FR"/>
              </w:rPr>
              <w:t xml:space="preserve">ntsura </w:t>
            </w:r>
            <w:hyperlink r:id="rId10" w:history="1">
              <w:r w:rsidR="002F2BDA" w:rsidRPr="004B3528">
                <w:rPr>
                  <w:rStyle w:val="Hyperlink"/>
                  <w:szCs w:val="24"/>
                  <w:lang w:val="fr-FR"/>
                </w:rPr>
                <w:t>jeff.tantsura@ericsson.com</w:t>
              </w:r>
            </w:hyperlink>
          </w:p>
          <w:p w:rsidR="002F2BDA" w:rsidRDefault="002F2BDA" w:rsidP="00583CA3">
            <w:pPr>
              <w:rPr>
                <w:szCs w:val="24"/>
                <w:lang w:val="fr-FR"/>
              </w:rPr>
            </w:pPr>
          </w:p>
          <w:p w:rsidR="002F2BDA" w:rsidRPr="002F3D3F" w:rsidRDefault="002F2BDA" w:rsidP="002F2BDA">
            <w:pPr>
              <w:outlineLvl w:val="0"/>
              <w:rPr>
                <w:bCs/>
                <w:lang w:val="fr-FR"/>
              </w:rPr>
            </w:pPr>
            <w:r w:rsidRPr="002F3D3F">
              <w:rPr>
                <w:bCs/>
                <w:lang w:val="fr-FR"/>
              </w:rPr>
              <w:t xml:space="preserve">ITU-T SG15 </w:t>
            </w:r>
          </w:p>
          <w:p w:rsidR="002F2BDA" w:rsidRPr="002F3D3F" w:rsidRDefault="002F2BDA" w:rsidP="002F2BDA">
            <w:pPr>
              <w:outlineLvl w:val="0"/>
              <w:rPr>
                <w:bCs/>
                <w:lang w:val="fr-FR"/>
              </w:rPr>
            </w:pPr>
            <w:r w:rsidRPr="002F3D3F">
              <w:rPr>
                <w:bCs/>
                <w:lang w:val="fr-FR"/>
              </w:rPr>
              <w:t xml:space="preserve"> </w:t>
            </w:r>
            <w:r w:rsidRPr="002F3D3F">
              <w:rPr>
                <w:bCs/>
                <w:lang w:val="fr-FR"/>
              </w:rPr>
              <w:tab/>
            </w:r>
            <w:proofErr w:type="spellStart"/>
            <w:r w:rsidRPr="002F3D3F">
              <w:rPr>
                <w:bCs/>
                <w:lang w:val="fr-FR"/>
              </w:rPr>
              <w:t>Ghani</w:t>
            </w:r>
            <w:proofErr w:type="spellEnd"/>
            <w:r w:rsidRPr="002F3D3F">
              <w:rPr>
                <w:bCs/>
                <w:lang w:val="fr-FR"/>
              </w:rPr>
              <w:t xml:space="preserve"> Abbas, WP3 Chairman (</w:t>
            </w:r>
            <w:hyperlink r:id="rId11" w:history="1">
              <w:r w:rsidRPr="002F3D3F">
                <w:rPr>
                  <w:rStyle w:val="Hyperlink"/>
                  <w:sz w:val="18"/>
                  <w:szCs w:val="18"/>
                  <w:lang w:val="fr-FR"/>
                </w:rPr>
                <w:t>ghani.abbas@ericsson.com</w:t>
              </w:r>
            </w:hyperlink>
            <w:r w:rsidRPr="002F3D3F">
              <w:rPr>
                <w:sz w:val="18"/>
                <w:szCs w:val="18"/>
                <w:lang w:val="fr-FR"/>
              </w:rPr>
              <w:t xml:space="preserve"> </w:t>
            </w:r>
            <w:r w:rsidRPr="002F3D3F">
              <w:rPr>
                <w:bCs/>
                <w:lang w:val="fr-FR"/>
              </w:rPr>
              <w:t>)</w:t>
            </w:r>
          </w:p>
          <w:p w:rsidR="002F2BDA" w:rsidRPr="002F3D3F" w:rsidRDefault="002F2BDA" w:rsidP="002F2BDA">
            <w:pPr>
              <w:outlineLvl w:val="0"/>
              <w:rPr>
                <w:bCs/>
                <w:lang w:val="fr-FR"/>
              </w:rPr>
            </w:pPr>
            <w:r w:rsidRPr="002F3D3F">
              <w:rPr>
                <w:bCs/>
                <w:lang w:val="fr-FR"/>
              </w:rPr>
              <w:t xml:space="preserve">            </w:t>
            </w:r>
            <w:proofErr w:type="spellStart"/>
            <w:r w:rsidRPr="002F3D3F">
              <w:rPr>
                <w:bCs/>
                <w:lang w:val="fr-FR"/>
              </w:rPr>
              <w:t>Huub</w:t>
            </w:r>
            <w:proofErr w:type="spellEnd"/>
            <w:r w:rsidRPr="002F3D3F">
              <w:rPr>
                <w:bCs/>
                <w:lang w:val="fr-FR"/>
              </w:rPr>
              <w:t xml:space="preserve"> van </w:t>
            </w:r>
            <w:proofErr w:type="spellStart"/>
            <w:r w:rsidRPr="002F3D3F">
              <w:rPr>
                <w:bCs/>
                <w:lang w:val="fr-FR"/>
              </w:rPr>
              <w:t>Helvoort</w:t>
            </w:r>
            <w:proofErr w:type="spellEnd"/>
            <w:r w:rsidRPr="002F3D3F">
              <w:rPr>
                <w:bCs/>
                <w:lang w:val="fr-FR"/>
              </w:rPr>
              <w:t>, Q10 rapporteur (</w:t>
            </w:r>
            <w:hyperlink r:id="rId12" w:history="1">
              <w:r w:rsidRPr="002F3D3F">
                <w:rPr>
                  <w:rStyle w:val="Hyperlink"/>
                  <w:bCs/>
                  <w:lang w:val="fr-FR"/>
                </w:rPr>
                <w:t>huubatwork@gmail.com</w:t>
              </w:r>
            </w:hyperlink>
            <w:r w:rsidRPr="002F3D3F">
              <w:rPr>
                <w:bCs/>
                <w:lang w:val="fr-FR"/>
              </w:rPr>
              <w:t xml:space="preserve"> )</w:t>
            </w:r>
          </w:p>
          <w:p w:rsidR="002F2BDA" w:rsidRPr="00FE6860" w:rsidRDefault="002F2BDA" w:rsidP="002F2BDA">
            <w:pPr>
              <w:ind w:left="720"/>
              <w:outlineLvl w:val="0"/>
              <w:rPr>
                <w:bCs/>
                <w:lang w:val="fr-FR"/>
              </w:rPr>
            </w:pPr>
            <w:r w:rsidRPr="00FE6860">
              <w:rPr>
                <w:bCs/>
                <w:lang w:val="fr-FR"/>
              </w:rPr>
              <w:t>Tom Huber, Q9 rapporteur (Tom.Huber@coriant.com)</w:t>
            </w:r>
          </w:p>
          <w:p w:rsidR="002F2BDA" w:rsidRPr="002F3D3F" w:rsidRDefault="008B3F1F" w:rsidP="008B3F1F">
            <w:pPr>
              <w:ind w:left="720"/>
              <w:outlineLvl w:val="0"/>
              <w:rPr>
                <w:bCs/>
                <w:lang w:val="en-CA"/>
              </w:rPr>
            </w:pPr>
            <w:r w:rsidRPr="002F3D3F">
              <w:rPr>
                <w:bCs/>
                <w:lang w:val="en-CA"/>
              </w:rPr>
              <w:t xml:space="preserve">Stephen </w:t>
            </w:r>
            <w:proofErr w:type="spellStart"/>
            <w:r w:rsidRPr="002F3D3F">
              <w:rPr>
                <w:bCs/>
                <w:lang w:val="en-CA"/>
              </w:rPr>
              <w:t>Shew</w:t>
            </w:r>
            <w:proofErr w:type="spellEnd"/>
            <w:r w:rsidRPr="002F3D3F">
              <w:rPr>
                <w:bCs/>
                <w:lang w:val="en-CA"/>
              </w:rPr>
              <w:t>, Q12 rapporteur (sshew@ciena.com)</w:t>
            </w:r>
          </w:p>
          <w:p w:rsidR="002F2BDA" w:rsidRPr="002F2BDA" w:rsidRDefault="002F2BDA" w:rsidP="002F2BDA">
            <w:pPr>
              <w:rPr>
                <w:szCs w:val="24"/>
                <w:lang w:val="en-CA"/>
              </w:rPr>
            </w:pPr>
            <w:r w:rsidRPr="002F3D3F">
              <w:rPr>
                <w:bCs/>
                <w:lang w:val="en-CA"/>
              </w:rPr>
              <w:t xml:space="preserve">            </w:t>
            </w:r>
            <w:r>
              <w:rPr>
                <w:bCs/>
              </w:rPr>
              <w:t>SG15 Counselor (</w:t>
            </w:r>
            <w:hyperlink r:id="rId13" w:history="1">
              <w:r w:rsidRPr="007C52F6">
                <w:rPr>
                  <w:rStyle w:val="Hyperlink"/>
                  <w:bCs/>
                </w:rPr>
                <w:t>tsbsg15@itu.int</w:t>
              </w:r>
            </w:hyperlink>
            <w:r>
              <w:rPr>
                <w:bCs/>
              </w:rPr>
              <w:t xml:space="preserve"> )</w:t>
            </w:r>
          </w:p>
          <w:p w:rsidR="0091675B" w:rsidRPr="002F2BDA" w:rsidRDefault="0091675B">
            <w:pPr>
              <w:rPr>
                <w:lang w:val="en-CA"/>
              </w:rPr>
            </w:pPr>
            <w:r w:rsidRPr="002F2BDA">
              <w:rPr>
                <w:szCs w:val="24"/>
                <w:lang w:val="en-CA"/>
              </w:rPr>
              <w:t xml:space="preserve"> </w:t>
            </w:r>
          </w:p>
        </w:tc>
      </w:tr>
      <w:tr w:rsidR="0091675B" w:rsidTr="003072B0">
        <w:tc>
          <w:tcPr>
            <w:tcW w:w="0" w:type="auto"/>
          </w:tcPr>
          <w:p w:rsidR="0091675B" w:rsidRDefault="0091675B" w:rsidP="003072B0">
            <w:pPr>
              <w:outlineLvl w:val="0"/>
            </w:pPr>
            <w:r>
              <w:t>From:</w:t>
            </w:r>
          </w:p>
        </w:tc>
        <w:tc>
          <w:tcPr>
            <w:tcW w:w="7389" w:type="dxa"/>
          </w:tcPr>
          <w:p w:rsidR="0091675B" w:rsidRDefault="0091675B">
            <w:r w:rsidRPr="009C3AFC">
              <w:rPr>
                <w:szCs w:val="24"/>
                <w:lang w:val="en-CA"/>
              </w:rPr>
              <w:t>Glenn Parsons, Chair, IEEE 802.1 (glenn.parsons@ericsson.com)</w:t>
            </w:r>
          </w:p>
        </w:tc>
      </w:tr>
      <w:tr w:rsidR="00D46AFA" w:rsidRPr="008806C1" w:rsidTr="003072B0">
        <w:tc>
          <w:tcPr>
            <w:tcW w:w="0" w:type="auto"/>
          </w:tcPr>
          <w:p w:rsidR="00D46AFA" w:rsidRPr="0093107B" w:rsidRDefault="00D46AFA" w:rsidP="003072B0">
            <w:pPr>
              <w:ind w:right="-6460"/>
              <w:outlineLvl w:val="0"/>
            </w:pPr>
          </w:p>
        </w:tc>
        <w:tc>
          <w:tcPr>
            <w:tcW w:w="7389" w:type="dxa"/>
          </w:tcPr>
          <w:p w:rsidR="00D46AFA" w:rsidRDefault="00D46AFA" w:rsidP="003072B0">
            <w:pPr>
              <w:outlineLvl w:val="0"/>
              <w:rPr>
                <w:lang w:val="sv-SE"/>
              </w:rPr>
            </w:pPr>
          </w:p>
        </w:tc>
      </w:tr>
      <w:tr w:rsidR="00D46AFA" w:rsidTr="003072B0">
        <w:tc>
          <w:tcPr>
            <w:tcW w:w="0" w:type="auto"/>
          </w:tcPr>
          <w:p w:rsidR="00D46AFA" w:rsidRDefault="00D46AFA" w:rsidP="003072B0"/>
        </w:tc>
        <w:tc>
          <w:tcPr>
            <w:tcW w:w="7389" w:type="dxa"/>
          </w:tcPr>
          <w:p w:rsidR="00D46AFA" w:rsidRDefault="00D46AFA" w:rsidP="003072B0">
            <w:pPr>
              <w:rPr>
                <w:b/>
              </w:rPr>
            </w:pPr>
          </w:p>
        </w:tc>
      </w:tr>
    </w:tbl>
    <w:p w:rsidR="00D46AFA" w:rsidRDefault="008B3F1F" w:rsidP="00D46AFA">
      <w:pPr>
        <w:rPr>
          <w:rFonts w:eastAsia="MS Mincho"/>
          <w:szCs w:val="24"/>
          <w:lang w:eastAsia="ja-JP"/>
        </w:rPr>
      </w:pPr>
      <w:r>
        <w:rPr>
          <w:rFonts w:eastAsia="MS Mincho"/>
          <w:szCs w:val="24"/>
          <w:lang w:eastAsia="ja-JP"/>
        </w:rPr>
        <w:t>Colleagues,</w:t>
      </w:r>
    </w:p>
    <w:p w:rsidR="00D46AFA" w:rsidRDefault="00D46AFA" w:rsidP="00D46AFA">
      <w:pPr>
        <w:rPr>
          <w:rFonts w:eastAsia="MS Mincho"/>
          <w:szCs w:val="24"/>
          <w:lang w:eastAsia="ja-JP"/>
        </w:rPr>
      </w:pPr>
    </w:p>
    <w:p w:rsidR="0091675B" w:rsidRPr="0091675B" w:rsidRDefault="00C63E36" w:rsidP="0091675B">
      <w:pPr>
        <w:rPr>
          <w:lang w:val="en-CA"/>
        </w:rPr>
      </w:pPr>
      <w:r>
        <w:t>The 802.1 Working Group is please</w:t>
      </w:r>
      <w:r w:rsidR="008B3F1F">
        <w:t>d</w:t>
      </w:r>
      <w:r>
        <w:t xml:space="preserve"> to </w:t>
      </w:r>
      <w:r w:rsidR="008B3F1F">
        <w:t xml:space="preserve">inform you that the revision </w:t>
      </w:r>
      <w:r w:rsidR="008B3F1F">
        <w:rPr>
          <w:lang w:val="en-CA"/>
        </w:rPr>
        <w:t>of IEEE 802.1AX</w:t>
      </w:r>
      <w:r w:rsidR="0091675B" w:rsidRPr="0091675B">
        <w:rPr>
          <w:lang w:val="en-CA"/>
        </w:rPr>
        <w:t xml:space="preserve"> </w:t>
      </w:r>
      <w:r>
        <w:t>Link Aggregation has completed and is expected to be approved prior to the end of the year</w:t>
      </w:r>
      <w:r w:rsidR="00CB7188">
        <w:t>.</w:t>
      </w:r>
      <w:r>
        <w:t xml:space="preserve">  We </w:t>
      </w:r>
      <w:r w:rsidR="0091675B">
        <w:t>are attaching the final draft (D</w:t>
      </w:r>
      <w:r>
        <w:t>4.54) for your information.</w:t>
      </w:r>
      <w:r w:rsidR="0091675B" w:rsidRPr="0091675B">
        <w:rPr>
          <w:lang w:val="en-CA"/>
        </w:rPr>
        <w:t xml:space="preserve">  We are informing you because we believe that it is rel</w:t>
      </w:r>
      <w:r w:rsidR="008B3F1F">
        <w:rPr>
          <w:lang w:val="en-CA"/>
        </w:rPr>
        <w:t>evant to ongoing work in your o</w:t>
      </w:r>
      <w:r w:rsidR="0091675B" w:rsidRPr="0091675B">
        <w:rPr>
          <w:lang w:val="en-CA"/>
        </w:rPr>
        <w:t>rganizations.</w:t>
      </w:r>
    </w:p>
    <w:p w:rsidR="0091675B" w:rsidRPr="0091675B" w:rsidRDefault="0091675B" w:rsidP="0091675B">
      <w:pPr>
        <w:rPr>
          <w:lang w:val="en-CA"/>
        </w:rPr>
      </w:pPr>
      <w:r w:rsidRPr="0091675B">
        <w:rPr>
          <w:lang w:val="en-CA"/>
        </w:rPr>
        <w:t xml:space="preserve"> </w:t>
      </w:r>
    </w:p>
    <w:p w:rsidR="0091675B" w:rsidRPr="0091675B" w:rsidRDefault="0091675B" w:rsidP="0091675B">
      <w:pPr>
        <w:rPr>
          <w:lang w:val="en-CA"/>
        </w:rPr>
      </w:pPr>
      <w:r w:rsidRPr="0091675B">
        <w:rPr>
          <w:lang w:val="en-CA"/>
        </w:rPr>
        <w:lastRenderedPageBreak/>
        <w:t>802.1AX is a complete revision of the Link Aggregation document, including the widely-deployed Link Aggregation Control Protocol.</w:t>
      </w:r>
      <w:r>
        <w:rPr>
          <w:lang w:val="en-CA"/>
        </w:rPr>
        <w:t xml:space="preserve">   </w:t>
      </w:r>
      <w:r w:rsidRPr="0091675B">
        <w:rPr>
          <w:lang w:val="en-CA"/>
        </w:rPr>
        <w:t xml:space="preserve"> This revision extends this protocol to define the Distributed Resilient Network Interface (DRNI), that supports up to three separate systems terminating each end of an aggregation of point-to-point links,.  Together, these “portals” appear to each of their attached networks to offer a single pathway to the other network, while maintaining their individual roles as members of their own networks.  Of course, backwards compatibility with existing single-system-at-each-end LACP implementations is maintained.</w:t>
      </w:r>
      <w:r w:rsidR="002F3D3F">
        <w:rPr>
          <w:lang w:val="en-CA"/>
        </w:rPr>
        <w:t xml:space="preserve">  In addition, this revision adds the ability for non-DRNI systems to negotiate bi-directional symmetry.</w:t>
      </w:r>
      <w:bookmarkStart w:id="1" w:name="_GoBack"/>
      <w:bookmarkEnd w:id="1"/>
    </w:p>
    <w:p w:rsidR="0091675B" w:rsidRPr="0091675B" w:rsidRDefault="0091675B" w:rsidP="0091675B">
      <w:pPr>
        <w:rPr>
          <w:lang w:val="en-CA"/>
        </w:rPr>
      </w:pPr>
    </w:p>
    <w:p w:rsidR="0091675B" w:rsidRPr="0091675B" w:rsidRDefault="0091675B" w:rsidP="0091675B">
      <w:pPr>
        <w:rPr>
          <w:lang w:val="en-CA"/>
        </w:rPr>
      </w:pPr>
      <w:r w:rsidRPr="0091675B">
        <w:rPr>
          <w:lang w:val="en-CA"/>
        </w:rPr>
        <w:t>Realizing that you are all very busy, we direct your attention to the opening sections of Clause 9 for a relatively brief exposition of the goals of the DRNI and an overview of its principles of operation.</w:t>
      </w:r>
    </w:p>
    <w:p w:rsidR="0091675B" w:rsidRPr="0091675B" w:rsidRDefault="0091675B" w:rsidP="0091675B">
      <w:pPr>
        <w:rPr>
          <w:lang w:val="en-CA"/>
        </w:rPr>
      </w:pPr>
    </w:p>
    <w:p w:rsidR="0091675B" w:rsidRPr="0091675B" w:rsidRDefault="0091675B" w:rsidP="0091675B">
      <w:pPr>
        <w:rPr>
          <w:lang w:val="en-CA"/>
        </w:rPr>
      </w:pPr>
      <w:r w:rsidRPr="0091675B">
        <w:rPr>
          <w:lang w:val="en-CA"/>
        </w:rPr>
        <w:t>Thank you for your attention.  We will be glad to respond to any questions.</w:t>
      </w:r>
    </w:p>
    <w:p w:rsidR="00D46AFA" w:rsidRDefault="00D46AFA"/>
    <w:p w:rsidR="00D46AFA" w:rsidRDefault="00D46AFA">
      <w:r>
        <w:t>Best regards,</w:t>
      </w:r>
    </w:p>
    <w:p w:rsidR="00D46AFA" w:rsidRDefault="00D46AFA"/>
    <w:p w:rsidR="00D46AFA" w:rsidRDefault="00ED6B49" w:rsidP="00D46AFA">
      <w:pPr>
        <w:outlineLvl w:val="0"/>
      </w:pPr>
      <w:r>
        <w:t>Glenn Parsons</w:t>
      </w:r>
      <w:r w:rsidR="00D46AFA">
        <w:t xml:space="preserve">, </w:t>
      </w:r>
      <w:r w:rsidR="008B3F1F">
        <w:t xml:space="preserve">Chair IEEE 802.1 Working Group </w:t>
      </w:r>
      <w:r w:rsidR="008B3F1F" w:rsidRPr="009C3AFC">
        <w:rPr>
          <w:szCs w:val="24"/>
          <w:lang w:val="en-CA"/>
        </w:rPr>
        <w:t>(</w:t>
      </w:r>
      <w:hyperlink r:id="rId14" w:history="1">
        <w:r w:rsidR="008B3F1F" w:rsidRPr="004B3528">
          <w:rPr>
            <w:rStyle w:val="Hyperlink"/>
            <w:szCs w:val="24"/>
            <w:lang w:val="en-CA"/>
          </w:rPr>
          <w:t>glenn.parsons@ericsson.com</w:t>
        </w:r>
      </w:hyperlink>
      <w:r w:rsidR="008B3F1F" w:rsidRPr="009C3AFC">
        <w:rPr>
          <w:szCs w:val="24"/>
          <w:lang w:val="en-CA"/>
        </w:rPr>
        <w:t>)</w:t>
      </w:r>
      <w:r w:rsidR="008B3F1F">
        <w:rPr>
          <w:szCs w:val="24"/>
          <w:lang w:val="en-CA"/>
        </w:rPr>
        <w:t xml:space="preserve"> </w:t>
      </w:r>
    </w:p>
    <w:p w:rsidR="00D46AFA" w:rsidRDefault="00D46AFA">
      <w:r>
        <w:t>Stephen Haddock, Chair IEEE 802.1 Interworking Task Group (</w:t>
      </w:r>
      <w:hyperlink r:id="rId15" w:history="1">
        <w:r w:rsidRPr="00A76B82">
          <w:rPr>
            <w:rStyle w:val="Hyperlink"/>
          </w:rPr>
          <w:t>shaddock@stanfordalumni.org</w:t>
        </w:r>
      </w:hyperlink>
      <w:r>
        <w:t>)</w:t>
      </w:r>
    </w:p>
    <w:p w:rsidR="00D46AFA" w:rsidRDefault="00D46AFA"/>
    <w:p w:rsidR="008B3F1F" w:rsidRDefault="008B3F1F">
      <w:r>
        <w:t>______________</w:t>
      </w:r>
    </w:p>
    <w:sectPr w:rsidR="008B3F1F" w:rsidSect="00BC7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CB7188"/>
    <w:rsid w:val="001103F5"/>
    <w:rsid w:val="002F2BDA"/>
    <w:rsid w:val="002F3D3F"/>
    <w:rsid w:val="00583CA3"/>
    <w:rsid w:val="007D653E"/>
    <w:rsid w:val="008B3F1F"/>
    <w:rsid w:val="0091675B"/>
    <w:rsid w:val="00BA1603"/>
    <w:rsid w:val="00BC71A6"/>
    <w:rsid w:val="00C63E36"/>
    <w:rsid w:val="00CB7188"/>
    <w:rsid w:val="00D26C1E"/>
    <w:rsid w:val="00D46AFA"/>
    <w:rsid w:val="00ED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A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46AFA"/>
    <w:rPr>
      <w:color w:val="0000FF"/>
      <w:u w:val="single"/>
    </w:rPr>
  </w:style>
  <w:style w:type="paragraph" w:styleId="BodyText">
    <w:name w:val="Body Text"/>
    <w:basedOn w:val="Normal"/>
    <w:link w:val="BodyTextChar"/>
    <w:rsid w:val="00D46AFA"/>
    <w:pPr>
      <w:spacing w:after="120"/>
      <w:jc w:val="both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D46AF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.alter@orange-ftgroup.com" TargetMode="External"/><Relationship Id="rId13" Type="http://schemas.openxmlformats.org/officeDocument/2006/relationships/hyperlink" Target="mailto:tsbsg15@itu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ke.bencheck@verizon.com" TargetMode="External"/><Relationship Id="rId12" Type="http://schemas.openxmlformats.org/officeDocument/2006/relationships/hyperlink" Target="mailto:huubatwork@gmail.co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raghu@ciena.com" TargetMode="External"/><Relationship Id="rId11" Type="http://schemas.openxmlformats.org/officeDocument/2006/relationships/hyperlink" Target="mailto:ghani.abbas@ericsson.com" TargetMode="External"/><Relationship Id="rId5" Type="http://schemas.openxmlformats.org/officeDocument/2006/relationships/hyperlink" Target="mailto:nan@metroethernetforum.org" TargetMode="External"/><Relationship Id="rId15" Type="http://schemas.openxmlformats.org/officeDocument/2006/relationships/hyperlink" Target="mailto:shaddock@stanfordalumni.org" TargetMode="External"/><Relationship Id="rId10" Type="http://schemas.openxmlformats.org/officeDocument/2006/relationships/hyperlink" Target="mailto:jeff.tantsura@ericss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id.sinicrope@ericsson.com" TargetMode="External"/><Relationship Id="rId14" Type="http://schemas.openxmlformats.org/officeDocument/2006/relationships/hyperlink" Target="mailto:glenn.parsons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Haddock Consulting, LLC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Haddock</dc:creator>
  <cp:keywords/>
  <dc:description/>
  <cp:lastModifiedBy>Glenn Parsons</cp:lastModifiedBy>
  <cp:revision>7</cp:revision>
  <dcterms:created xsi:type="dcterms:W3CDTF">2014-11-06T22:35:00Z</dcterms:created>
  <dcterms:modified xsi:type="dcterms:W3CDTF">2014-11-07T01:28:00Z</dcterms:modified>
</cp:coreProperties>
</file>