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B8" w:rsidRDefault="00E0014D" w:rsidP="006C10B8">
      <w:pPr>
        <w:tabs>
          <w:tab w:val="left" w:pos="1276"/>
        </w:tabs>
      </w:pPr>
      <w:r>
        <w:tab/>
      </w:r>
      <w:r>
        <w:tab/>
      </w:r>
    </w:p>
    <w:p w:rsidR="006C10B8" w:rsidRDefault="00E0014D" w:rsidP="006C10B8">
      <w:pPr>
        <w:tabs>
          <w:tab w:val="left" w:pos="1276"/>
        </w:tabs>
      </w:pPr>
      <w:r>
        <w:tab/>
      </w:r>
    </w:p>
    <w:p w:rsidR="00607B0E" w:rsidRPr="00D20B5B" w:rsidRDefault="00607B0E" w:rsidP="00607B0E">
      <w:pPr>
        <w:tabs>
          <w:tab w:val="left" w:pos="1276"/>
        </w:tabs>
      </w:pPr>
      <w:r>
        <w:t>To:</w:t>
      </w:r>
      <w:r>
        <w:tab/>
      </w:r>
      <w:r w:rsidR="00E31E08">
        <w:t>CPRI cooperation</w:t>
      </w:r>
    </w:p>
    <w:p w:rsidR="00E31E08" w:rsidRDefault="00E31E08" w:rsidP="00E31E08">
      <w:pPr>
        <w:tabs>
          <w:tab w:val="left" w:pos="1276"/>
        </w:tabs>
      </w:pPr>
      <w:r>
        <w:t>From:</w:t>
      </w:r>
      <w:r>
        <w:tab/>
        <w:t xml:space="preserve">Glenn Parsons, Chair, </w:t>
      </w:r>
      <w:proofErr w:type="gramStart"/>
      <w:r>
        <w:t>IEEE</w:t>
      </w:r>
      <w:proofErr w:type="gramEnd"/>
      <w:r>
        <w:t xml:space="preserve"> 802.1 </w:t>
      </w:r>
      <w:r w:rsidR="00D20B5B">
        <w:t xml:space="preserve"> </w:t>
      </w:r>
    </w:p>
    <w:p w:rsidR="00D20B5B" w:rsidRDefault="00E31E08" w:rsidP="00E31E08">
      <w:pPr>
        <w:tabs>
          <w:tab w:val="left" w:pos="1276"/>
        </w:tabs>
      </w:pPr>
      <w:r>
        <w:t xml:space="preserve">Date:     </w:t>
      </w:r>
      <w:r>
        <w:tab/>
        <w:t>November 2014</w:t>
      </w:r>
      <w:r>
        <w:tab/>
      </w:r>
    </w:p>
    <w:p w:rsidR="00D20B5B" w:rsidRDefault="00D20B5B" w:rsidP="00E31E08">
      <w:pPr>
        <w:tabs>
          <w:tab w:val="left" w:pos="1276"/>
        </w:tabs>
      </w:pPr>
    </w:p>
    <w:p w:rsidR="00E31E08" w:rsidRDefault="00E31E08" w:rsidP="00E31E08">
      <w:pPr>
        <w:tabs>
          <w:tab w:val="left" w:pos="1276"/>
        </w:tabs>
      </w:pPr>
      <w:bookmarkStart w:id="0" w:name="_GoBack"/>
      <w:bookmarkEnd w:id="0"/>
      <w:r>
        <w:t xml:space="preserve"> </w:t>
      </w:r>
    </w:p>
    <w:p w:rsidR="00F771D0" w:rsidRDefault="00E31E08" w:rsidP="006C10B8">
      <w:pPr>
        <w:tabs>
          <w:tab w:val="left" w:pos="1276"/>
        </w:tabs>
        <w:rPr>
          <w:lang w:val="de-DE" w:eastAsia="ja-JP"/>
        </w:rPr>
      </w:pPr>
      <w:r>
        <w:t>Colleagues</w:t>
      </w:r>
      <w:r w:rsidR="00607B0E">
        <w:rPr>
          <w:lang w:eastAsia="ja-JP"/>
        </w:rPr>
        <w:t>,</w:t>
      </w:r>
    </w:p>
    <w:p w:rsidR="00607B0E" w:rsidRPr="00607B0E" w:rsidRDefault="00607B0E" w:rsidP="006C10B8">
      <w:pPr>
        <w:tabs>
          <w:tab w:val="left" w:pos="1276"/>
        </w:tabs>
        <w:rPr>
          <w:lang w:val="de-DE"/>
        </w:rPr>
      </w:pPr>
    </w:p>
    <w:p w:rsidR="00E31E08" w:rsidRDefault="00E31E08" w:rsidP="00E31E08">
      <w:r>
        <w:t xml:space="preserve">IEEE 802.1 TSN (Time Sensitive Networking) Task Group is progressing a new generation of protocols to support orders of magnitude </w:t>
      </w:r>
      <w:r w:rsidR="00CD5475">
        <w:t>more reliable</w:t>
      </w:r>
      <w:r>
        <w:t xml:space="preserve"> time-sensitive networking, with better time synchronization, dramatically improved deterministic delays, and scalability to larger network configurations.</w:t>
      </w:r>
    </w:p>
    <w:p w:rsidR="00E31E08" w:rsidRDefault="00E31E08" w:rsidP="00E31E08"/>
    <w:p w:rsidR="00E31E08" w:rsidRDefault="00E31E08" w:rsidP="00E31E08">
      <w:r>
        <w:t>We would like to draw your attention to several presentations that have been made to IEEE 802.1 TSN this year on CPRI:</w:t>
      </w:r>
    </w:p>
    <w:p w:rsidR="00E31E08" w:rsidRDefault="00E31E08" w:rsidP="00E31E08"/>
    <w:p w:rsidR="00E31E08" w:rsidRDefault="00E31E08" w:rsidP="00E31E08">
      <w:r>
        <w:t xml:space="preserve">July 2014 - </w:t>
      </w:r>
      <w:r w:rsidRPr="00E31E08">
        <w:t>CPRI “</w:t>
      </w:r>
      <w:proofErr w:type="spellStart"/>
      <w:r w:rsidRPr="00E31E08">
        <w:t>FrontHaul</w:t>
      </w:r>
      <w:proofErr w:type="spellEnd"/>
      <w:r w:rsidRPr="00E31E08">
        <w:t>” requirements</w:t>
      </w:r>
    </w:p>
    <w:p w:rsidR="00E31E08" w:rsidRDefault="00B45515" w:rsidP="00E31E08">
      <w:hyperlink r:id="rId6" w:history="1">
        <w:r w:rsidR="00E31E08" w:rsidRPr="0017479B">
          <w:rPr>
            <w:rStyle w:val="Hyperlink"/>
          </w:rPr>
          <w:t>http://www.ieee802.org/1/files/public/docs2014/new-ashwood-tsn-cpri-fronthaul-0714-v03.pdf</w:t>
        </w:r>
      </w:hyperlink>
    </w:p>
    <w:p w:rsidR="00E31E08" w:rsidRDefault="00E31E08" w:rsidP="00E31E08">
      <w:r>
        <w:t xml:space="preserve">September 2014 </w:t>
      </w:r>
      <w:proofErr w:type="gramStart"/>
      <w:r>
        <w:t>-  Mobile</w:t>
      </w:r>
      <w:proofErr w:type="gramEnd"/>
      <w:r>
        <w:t xml:space="preserve"> networks: Transport Impacts</w:t>
      </w:r>
    </w:p>
    <w:p w:rsidR="00E31E08" w:rsidRDefault="00B45515" w:rsidP="00E31E08">
      <w:hyperlink r:id="rId7" w:history="1">
        <w:r w:rsidR="00E31E08" w:rsidRPr="0017479B">
          <w:rPr>
            <w:rStyle w:val="Hyperlink"/>
          </w:rPr>
          <w:t>http://www.ieee802.org/1/files/public/docs2014/new-irvine-mobile-networks-fronthaul-0914.pdf</w:t>
        </w:r>
      </w:hyperlink>
      <w:r w:rsidR="00E31E08">
        <w:t xml:space="preserve"> </w:t>
      </w:r>
    </w:p>
    <w:p w:rsidR="00E31E08" w:rsidRDefault="00E31E08" w:rsidP="00E31E08">
      <w:r>
        <w:t xml:space="preserve">November 2014 - </w:t>
      </w:r>
      <w:r w:rsidRPr="00E31E08">
        <w:t>CPRI “</w:t>
      </w:r>
      <w:proofErr w:type="spellStart"/>
      <w:r w:rsidRPr="00E31E08">
        <w:t>FrontHaul</w:t>
      </w:r>
      <w:proofErr w:type="spellEnd"/>
      <w:r w:rsidRPr="00E31E08">
        <w:t>” requirements</w:t>
      </w:r>
      <w:r>
        <w:t xml:space="preserve"> - simulations</w:t>
      </w:r>
    </w:p>
    <w:p w:rsidR="00E31E08" w:rsidRDefault="00B45515" w:rsidP="00E31E08">
      <w:hyperlink r:id="rId8" w:history="1">
        <w:r w:rsidR="00E31E08" w:rsidRPr="0017479B">
          <w:rPr>
            <w:rStyle w:val="Hyperlink"/>
          </w:rPr>
          <w:t>http://www.ieee802.org/1/files/public/docs2014/new-ashwood-tsn-cpri-fronthaul-1101-v01.pdf</w:t>
        </w:r>
      </w:hyperlink>
      <w:r w:rsidR="00E31E08">
        <w:t xml:space="preserve"> </w:t>
      </w:r>
    </w:p>
    <w:p w:rsidR="00E31E08" w:rsidRDefault="00E31E08" w:rsidP="00E31E08"/>
    <w:p w:rsidR="00E31E08" w:rsidRDefault="00E31E08" w:rsidP="00E31E08">
      <w:r>
        <w:t>We believe that the TSN improvements would result in improving Ethernet networks such that they could meet the</w:t>
      </w:r>
      <w:r w:rsidR="00CD5475">
        <w:t xml:space="preserve"> latency</w:t>
      </w:r>
      <w:r>
        <w:t xml:space="preserve"> requirements of transporting CPRI.  However, to confirm this we would benefit from your radio expertise to help us fully understand the CPRI constraints.</w:t>
      </w:r>
    </w:p>
    <w:p w:rsidR="00E31E08" w:rsidRDefault="00E31E08" w:rsidP="00E31E08"/>
    <w:p w:rsidR="00E31E08" w:rsidRDefault="00E31E08" w:rsidP="00E31E08">
      <w:r>
        <w:t>We look forward to working with you.</w:t>
      </w:r>
    </w:p>
    <w:p w:rsidR="00E31E08" w:rsidRDefault="00E31E08" w:rsidP="00E31E08"/>
    <w:sectPr w:rsidR="00E31E08" w:rsidSect="006C10B8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9BC" w:rsidRDefault="000509BC" w:rsidP="009E2786">
      <w:r>
        <w:separator/>
      </w:r>
    </w:p>
  </w:endnote>
  <w:endnote w:type="continuationSeparator" w:id="0">
    <w:p w:rsidR="000509BC" w:rsidRDefault="000509BC" w:rsidP="009E2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9BC" w:rsidRDefault="000509BC" w:rsidP="009E2786">
      <w:r>
        <w:separator/>
      </w:r>
    </w:p>
  </w:footnote>
  <w:footnote w:type="continuationSeparator" w:id="0">
    <w:p w:rsidR="000509BC" w:rsidRDefault="000509BC" w:rsidP="009E2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F7" w:rsidRDefault="002334F7" w:rsidP="009E2786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0B8"/>
    <w:rsid w:val="000509BC"/>
    <w:rsid w:val="0008119E"/>
    <w:rsid w:val="00167569"/>
    <w:rsid w:val="00184486"/>
    <w:rsid w:val="001A7D58"/>
    <w:rsid w:val="002334F7"/>
    <w:rsid w:val="0025293B"/>
    <w:rsid w:val="003F05CB"/>
    <w:rsid w:val="004A42F2"/>
    <w:rsid w:val="00607B0E"/>
    <w:rsid w:val="006C10B8"/>
    <w:rsid w:val="007365FD"/>
    <w:rsid w:val="007818F4"/>
    <w:rsid w:val="007E368E"/>
    <w:rsid w:val="008E1DD2"/>
    <w:rsid w:val="009E2786"/>
    <w:rsid w:val="009F5D41"/>
    <w:rsid w:val="00B45515"/>
    <w:rsid w:val="00C76D05"/>
    <w:rsid w:val="00CA5CF9"/>
    <w:rsid w:val="00CD5475"/>
    <w:rsid w:val="00D20B5B"/>
    <w:rsid w:val="00E0014D"/>
    <w:rsid w:val="00E039C5"/>
    <w:rsid w:val="00E31E08"/>
    <w:rsid w:val="00F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86"/>
  </w:style>
  <w:style w:type="paragraph" w:styleId="Footer">
    <w:name w:val="footer"/>
    <w:basedOn w:val="Normal"/>
    <w:link w:val="Foot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86"/>
  </w:style>
  <w:style w:type="character" w:styleId="FollowedHyperlink">
    <w:name w:val="FollowedHyperlink"/>
    <w:basedOn w:val="DefaultParagraphFont"/>
    <w:uiPriority w:val="99"/>
    <w:semiHidden/>
    <w:unhideWhenUsed/>
    <w:rsid w:val="00E001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86"/>
  </w:style>
  <w:style w:type="paragraph" w:styleId="Footer">
    <w:name w:val="footer"/>
    <w:basedOn w:val="Normal"/>
    <w:link w:val="Foot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802.org/1/files/public/docs2014/new-ashwood-tsn-cpri-fronthaul-1101-v0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eee802.org/1/files/public/docs2014/new-irvine-mobile-networks-fronthaul-0914.pd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ee802.org/1/files/public/docs2014/new-ashwood-tsn-cpri-fronthaul-0714-v03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Riegel</dc:creator>
  <cp:lastModifiedBy>qa5646</cp:lastModifiedBy>
  <cp:revision>2</cp:revision>
  <dcterms:created xsi:type="dcterms:W3CDTF">2014-11-06T23:13:00Z</dcterms:created>
  <dcterms:modified xsi:type="dcterms:W3CDTF">2014-11-06T23:13:00Z</dcterms:modified>
</cp:coreProperties>
</file>