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559" w:rsidRPr="00041A6D" w:rsidRDefault="00C50559">
      <w:pPr>
        <w:rPr>
          <w:rFonts w:ascii="Verdana" w:hAnsi="Verdana"/>
          <w:b/>
          <w:sz w:val="28"/>
          <w:szCs w:val="20"/>
        </w:rPr>
      </w:pPr>
      <w:r w:rsidRPr="00041A6D">
        <w:rPr>
          <w:rFonts w:ascii="Verdana" w:hAnsi="Verdana"/>
          <w:b/>
          <w:sz w:val="28"/>
          <w:szCs w:val="20"/>
        </w:rPr>
        <w:t>Introduction to Assessing Projects</w:t>
      </w:r>
    </w:p>
    <w:p w:rsidR="00C50559" w:rsidRPr="00041A6D" w:rsidRDefault="00C50559">
      <w:pPr>
        <w:rPr>
          <w:rFonts w:ascii="Verdana" w:hAnsi="Verdana"/>
          <w:sz w:val="20"/>
          <w:szCs w:val="20"/>
        </w:rPr>
      </w:pPr>
      <w:r w:rsidRPr="00041A6D">
        <w:rPr>
          <w:rFonts w:ascii="Verdana" w:hAnsi="Verdana"/>
          <w:i/>
          <w:sz w:val="20"/>
          <w:szCs w:val="20"/>
        </w:rPr>
        <w:t>Assessing Projects</w:t>
      </w:r>
      <w:r w:rsidRPr="00041A6D">
        <w:rPr>
          <w:rFonts w:ascii="Verdana" w:hAnsi="Verdana"/>
          <w:sz w:val="20"/>
          <w:szCs w:val="20"/>
        </w:rPr>
        <w:t xml:space="preserve"> is a no-cost, advertisement-free online resource to support the implementation of effective assessment practices. Visit </w:t>
      </w:r>
      <w:r w:rsidRPr="00041A6D">
        <w:rPr>
          <w:rFonts w:ascii="Verdana" w:hAnsi="Verdana"/>
          <w:i/>
          <w:sz w:val="20"/>
          <w:szCs w:val="20"/>
        </w:rPr>
        <w:t>Assessing Projects</w:t>
      </w:r>
      <w:r w:rsidRPr="00041A6D">
        <w:rPr>
          <w:rFonts w:ascii="Verdana" w:hAnsi="Verdana"/>
          <w:sz w:val="20"/>
          <w:szCs w:val="20"/>
        </w:rPr>
        <w:t xml:space="preserve"> at </w:t>
      </w:r>
      <w:hyperlink r:id="rId7" w:history="1">
        <w:r w:rsidRPr="00041A6D">
          <w:rPr>
            <w:rStyle w:val="Hyperlink"/>
            <w:rFonts w:ascii="Verdana" w:hAnsi="Verdana"/>
            <w:sz w:val="20"/>
            <w:szCs w:val="20"/>
          </w:rPr>
          <w:t>http://educate.intel.com/en/AssessingProjects/</w:t>
        </w:r>
      </w:hyperlink>
      <w:r w:rsidRPr="00041A6D">
        <w:rPr>
          <w:rFonts w:ascii="Verdana" w:hAnsi="Verdana"/>
          <w:sz w:val="20"/>
          <w:szCs w:val="20"/>
        </w:rPr>
        <w:t xml:space="preserve"> to:</w:t>
      </w:r>
    </w:p>
    <w:p w:rsidR="00C50559" w:rsidRPr="00041A6D" w:rsidRDefault="00C50559" w:rsidP="002E137F">
      <w:pPr>
        <w:pStyle w:val="ListParagraph"/>
        <w:numPr>
          <w:ilvl w:val="0"/>
          <w:numId w:val="1"/>
        </w:numPr>
        <w:rPr>
          <w:szCs w:val="20"/>
        </w:rPr>
      </w:pPr>
      <w:r w:rsidRPr="00041A6D">
        <w:rPr>
          <w:szCs w:val="20"/>
        </w:rPr>
        <w:t>Create an account in the Teacher Workspace where you can save 21st century skills assessments to your Personal Library</w:t>
      </w:r>
    </w:p>
    <w:p w:rsidR="00C50559" w:rsidRPr="00041A6D" w:rsidRDefault="00C50559" w:rsidP="002E137F">
      <w:pPr>
        <w:pStyle w:val="ListParagraph"/>
        <w:numPr>
          <w:ilvl w:val="0"/>
          <w:numId w:val="1"/>
        </w:numPr>
        <w:rPr>
          <w:szCs w:val="20"/>
        </w:rPr>
      </w:pPr>
      <w:r w:rsidRPr="00041A6D">
        <w:rPr>
          <w:szCs w:val="20"/>
        </w:rPr>
        <w:t xml:space="preserve">Learn about the research and theory behind successful assessment. </w:t>
      </w:r>
    </w:p>
    <w:p w:rsidR="00C50559" w:rsidRPr="00041A6D" w:rsidRDefault="00C50559" w:rsidP="002E137F">
      <w:pPr>
        <w:pStyle w:val="ListParagraph"/>
        <w:numPr>
          <w:ilvl w:val="0"/>
          <w:numId w:val="1"/>
        </w:numPr>
        <w:rPr>
          <w:szCs w:val="20"/>
        </w:rPr>
      </w:pPr>
      <w:r w:rsidRPr="00041A6D">
        <w:rPr>
          <w:szCs w:val="20"/>
        </w:rPr>
        <w:t>Browse Assessment Plans that illustrate how different units incorporate ongoing assessment</w:t>
      </w:r>
    </w:p>
    <w:p w:rsidR="00C50559" w:rsidRPr="00041A6D" w:rsidRDefault="00C50559" w:rsidP="002E137F">
      <w:pPr>
        <w:pStyle w:val="ListParagraph"/>
        <w:numPr>
          <w:ilvl w:val="0"/>
          <w:numId w:val="1"/>
        </w:numPr>
        <w:rPr>
          <w:szCs w:val="20"/>
        </w:rPr>
      </w:pPr>
      <w:r w:rsidRPr="00041A6D">
        <w:rPr>
          <w:szCs w:val="20"/>
        </w:rPr>
        <w:t>Explore explanations and examples of assessment strategies</w:t>
      </w:r>
    </w:p>
    <w:p w:rsidR="00C50559" w:rsidRPr="00041A6D" w:rsidRDefault="00C50559">
      <w:pPr>
        <w:rPr>
          <w:rFonts w:ascii="Verdana" w:hAnsi="Verdana"/>
          <w:b/>
          <w:sz w:val="20"/>
          <w:szCs w:val="20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324pt;margin-top:8.6pt;width:180pt;height:81pt;z-index:251658240" adj="3059,27854">
            <v:textbox>
              <w:txbxContent>
                <w:p w:rsidR="00C50559" w:rsidRPr="00A21F3F" w:rsidRDefault="00C50559" w:rsidP="00A21F3F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A21F3F">
                    <w:rPr>
                      <w:rFonts w:ascii="Verdana" w:hAnsi="Verdana"/>
                      <w:sz w:val="20"/>
                      <w:szCs w:val="20"/>
                    </w:rPr>
                    <w:t xml:space="preserve">Use your Intel tools login or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register</w:t>
                  </w:r>
                  <w:r w:rsidRPr="00A21F3F">
                    <w:rPr>
                      <w:rFonts w:ascii="Verdana" w:hAnsi="Verdana"/>
                      <w:sz w:val="20"/>
                      <w:szCs w:val="20"/>
                    </w:rPr>
                    <w:t xml:space="preserve"> to set up your Personal Library and start saving and modifying checklists and rubrics on 21</w:t>
                  </w:r>
                  <w:r w:rsidRPr="00A21F3F">
                    <w:rPr>
                      <w:rFonts w:ascii="Verdana" w:hAnsi="Verdana"/>
                      <w:sz w:val="20"/>
                      <w:szCs w:val="20"/>
                      <w:vertAlign w:val="superscript"/>
                    </w:rPr>
                    <w:t>st</w:t>
                  </w:r>
                  <w:r w:rsidRPr="00A21F3F">
                    <w:rPr>
                      <w:rFonts w:ascii="Verdana" w:hAnsi="Verdana"/>
                      <w:sz w:val="20"/>
                      <w:szCs w:val="20"/>
                    </w:rPr>
                    <w:t xml:space="preserve"> century skills</w:t>
                  </w:r>
                </w:p>
              </w:txbxContent>
            </v:textbox>
          </v:shape>
        </w:pict>
      </w:r>
    </w:p>
    <w:p w:rsidR="00C50559" w:rsidRPr="00041A6D" w:rsidRDefault="00C50559">
      <w:pPr>
        <w:rPr>
          <w:rFonts w:ascii="Verdana" w:hAnsi="Verdana"/>
          <w:b/>
          <w:sz w:val="20"/>
          <w:szCs w:val="20"/>
        </w:rPr>
      </w:pPr>
      <w:r w:rsidRPr="001B0EFE">
        <w:rPr>
          <w:rFonts w:ascii="Verdana" w:hAnsi="Verdana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02.75pt;height:321pt;visibility:visible">
            <v:imagedata r:id="rId8" o:title=""/>
          </v:shape>
        </w:pict>
      </w:r>
    </w:p>
    <w:p w:rsidR="00C50559" w:rsidRPr="00041A6D" w:rsidRDefault="00C50559">
      <w:pPr>
        <w:rPr>
          <w:rFonts w:ascii="Verdana" w:hAnsi="Verdana"/>
          <w:b/>
          <w:sz w:val="20"/>
          <w:szCs w:val="20"/>
        </w:rPr>
      </w:pPr>
    </w:p>
    <w:p w:rsidR="00C50559" w:rsidRPr="00041A6D" w:rsidRDefault="00C50559" w:rsidP="00A91179">
      <w:pPr>
        <w:rPr>
          <w:rFonts w:ascii="Verdana" w:hAnsi="Verdana"/>
          <w:sz w:val="20"/>
          <w:szCs w:val="20"/>
        </w:rPr>
      </w:pPr>
      <w:r w:rsidRPr="00041A6D">
        <w:rPr>
          <w:rFonts w:ascii="Verdana" w:hAnsi="Verdana"/>
          <w:b/>
          <w:sz w:val="20"/>
          <w:szCs w:val="20"/>
        </w:rPr>
        <w:br w:type="page"/>
        <w:t>Register for the Workspace</w:t>
      </w:r>
    </w:p>
    <w:p w:rsidR="00C50559" w:rsidRPr="00041A6D" w:rsidRDefault="00C50559" w:rsidP="00CB4377">
      <w:pPr>
        <w:rPr>
          <w:rFonts w:ascii="Verdana" w:hAnsi="Verdana"/>
          <w:i/>
          <w:sz w:val="20"/>
          <w:szCs w:val="20"/>
        </w:rPr>
      </w:pPr>
      <w:r w:rsidRPr="00041A6D">
        <w:rPr>
          <w:rFonts w:ascii="Verdana" w:hAnsi="Verdana"/>
          <w:sz w:val="20"/>
          <w:szCs w:val="20"/>
        </w:rPr>
        <w:t>Click Workspace and</w:t>
      </w:r>
      <w:r>
        <w:rPr>
          <w:rFonts w:ascii="Verdana" w:hAnsi="Verdana"/>
          <w:sz w:val="20"/>
          <w:szCs w:val="20"/>
        </w:rPr>
        <w:t xml:space="preserve"> then,</w:t>
      </w:r>
      <w:r w:rsidRPr="00041A6D">
        <w:rPr>
          <w:rFonts w:ascii="Verdana" w:hAnsi="Verdana"/>
          <w:sz w:val="20"/>
          <w:szCs w:val="20"/>
        </w:rPr>
        <w:t xml:space="preserve"> </w:t>
      </w:r>
      <w:r w:rsidRPr="00041A6D">
        <w:rPr>
          <w:rFonts w:ascii="Verdana" w:hAnsi="Verdana"/>
          <w:b/>
          <w:sz w:val="20"/>
          <w:szCs w:val="20"/>
        </w:rPr>
        <w:t>click here to register</w:t>
      </w:r>
      <w:r>
        <w:rPr>
          <w:rFonts w:ascii="Verdana" w:hAnsi="Verdana"/>
          <w:b/>
          <w:sz w:val="20"/>
          <w:szCs w:val="20"/>
        </w:rPr>
        <w:t>,</w:t>
      </w:r>
      <w:r w:rsidRPr="00041A6D">
        <w:rPr>
          <w:rFonts w:ascii="Verdana" w:hAnsi="Verdana"/>
          <w:sz w:val="20"/>
          <w:szCs w:val="20"/>
        </w:rPr>
        <w:t xml:space="preserve"> to provide the necessary information to create your own workspace. Once you register for </w:t>
      </w:r>
      <w:r w:rsidRPr="00041A6D">
        <w:rPr>
          <w:rFonts w:ascii="Verdana" w:hAnsi="Verdana"/>
          <w:i/>
          <w:sz w:val="20"/>
          <w:szCs w:val="20"/>
        </w:rPr>
        <w:t>Assessing Projects,</w:t>
      </w:r>
      <w:r w:rsidRPr="00041A6D">
        <w:rPr>
          <w:rFonts w:ascii="Verdana" w:hAnsi="Verdana"/>
          <w:sz w:val="20"/>
          <w:szCs w:val="20"/>
        </w:rPr>
        <w:t xml:space="preserve"> you are also registered for all other Intel Education® tools, such as </w:t>
      </w:r>
      <w:r w:rsidRPr="00041A6D">
        <w:rPr>
          <w:rFonts w:ascii="Verdana" w:hAnsi="Verdana"/>
          <w:i/>
          <w:sz w:val="20"/>
          <w:szCs w:val="20"/>
        </w:rPr>
        <w:t>Visual Ranking</w:t>
      </w:r>
      <w:r w:rsidRPr="00041A6D">
        <w:rPr>
          <w:rFonts w:ascii="Verdana" w:hAnsi="Verdana"/>
          <w:sz w:val="20"/>
          <w:szCs w:val="20"/>
        </w:rPr>
        <w:t xml:space="preserve"> and </w:t>
      </w:r>
      <w:r w:rsidRPr="00041A6D">
        <w:rPr>
          <w:rFonts w:ascii="Verdana" w:hAnsi="Verdana"/>
          <w:i/>
          <w:sz w:val="20"/>
          <w:szCs w:val="20"/>
        </w:rPr>
        <w:t>Seeing Reason</w:t>
      </w:r>
    </w:p>
    <w:p w:rsidR="00C50559" w:rsidRPr="00041A6D" w:rsidRDefault="00C50559" w:rsidP="00CB4377">
      <w:pPr>
        <w:rPr>
          <w:rFonts w:ascii="Verdana" w:hAnsi="Verdana"/>
          <w:sz w:val="20"/>
          <w:szCs w:val="20"/>
        </w:rPr>
      </w:pPr>
      <w:r w:rsidRPr="001B0EFE">
        <w:rPr>
          <w:rFonts w:ascii="Verdana" w:hAnsi="Verdana"/>
          <w:noProof/>
          <w:sz w:val="20"/>
          <w:szCs w:val="20"/>
        </w:rPr>
        <w:pict>
          <v:shape id="_x0000_i1026" type="#_x0000_t75" style="width:310.5pt;height:262.5pt;visibility:visible">
            <v:imagedata r:id="rId9" o:title=""/>
          </v:shape>
        </w:pict>
      </w:r>
    </w:p>
    <w:p w:rsidR="00C50559" w:rsidRPr="00041A6D" w:rsidRDefault="00C50559" w:rsidP="00CB4377">
      <w:pPr>
        <w:rPr>
          <w:rFonts w:ascii="Verdana" w:hAnsi="Verdana"/>
          <w:sz w:val="20"/>
          <w:szCs w:val="20"/>
        </w:rPr>
      </w:pPr>
    </w:p>
    <w:p w:rsidR="00C50559" w:rsidRPr="00041A6D" w:rsidRDefault="00C50559" w:rsidP="00CB4377">
      <w:pPr>
        <w:rPr>
          <w:rFonts w:ascii="Verdana" w:hAnsi="Verdana"/>
          <w:b/>
          <w:sz w:val="20"/>
          <w:szCs w:val="20"/>
        </w:rPr>
      </w:pPr>
      <w:r w:rsidRPr="00041A6D">
        <w:rPr>
          <w:rFonts w:ascii="Verdana" w:hAnsi="Verdana"/>
          <w:b/>
          <w:sz w:val="20"/>
          <w:szCs w:val="20"/>
        </w:rPr>
        <w:t>Customize Your Personal Library</w:t>
      </w:r>
    </w:p>
    <w:p w:rsidR="00C50559" w:rsidRPr="00041A6D" w:rsidRDefault="00C50559" w:rsidP="00CB4377">
      <w:pPr>
        <w:rPr>
          <w:rFonts w:ascii="Verdana" w:hAnsi="Verdana"/>
          <w:sz w:val="20"/>
          <w:szCs w:val="20"/>
        </w:rPr>
      </w:pPr>
      <w:r w:rsidRPr="00041A6D">
        <w:rPr>
          <w:rFonts w:ascii="Verdana" w:hAnsi="Verdana"/>
          <w:sz w:val="20"/>
          <w:szCs w:val="20"/>
        </w:rPr>
        <w:t>Once you have found and modified rubrics and checklists from the Assessment Library, Save and organize your assessments in your Personal Library.</w:t>
      </w:r>
    </w:p>
    <w:p w:rsidR="00C50559" w:rsidRPr="00041A6D" w:rsidRDefault="00C50559" w:rsidP="00CB4377">
      <w:pPr>
        <w:rPr>
          <w:rFonts w:ascii="Verdana" w:hAnsi="Verdana"/>
          <w:sz w:val="20"/>
          <w:szCs w:val="20"/>
        </w:rPr>
      </w:pPr>
      <w:r w:rsidRPr="001B0EFE">
        <w:rPr>
          <w:rFonts w:ascii="Verdana" w:hAnsi="Verdana"/>
          <w:noProof/>
          <w:sz w:val="20"/>
          <w:szCs w:val="20"/>
        </w:rPr>
        <w:pict>
          <v:shape id="Picture 4" o:spid="_x0000_i1027" type="#_x0000_t75" style="width:340.5pt;height:260.25pt;visibility:visible">
            <v:imagedata r:id="rId10" o:title=""/>
          </v:shape>
        </w:pict>
      </w:r>
    </w:p>
    <w:sectPr w:rsidR="00C50559" w:rsidRPr="00041A6D" w:rsidSect="00256AD2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559" w:rsidRDefault="00C50559" w:rsidP="00185CB5">
      <w:r>
        <w:separator/>
      </w:r>
    </w:p>
  </w:endnote>
  <w:endnote w:type="continuationSeparator" w:id="0">
    <w:p w:rsidR="00C50559" w:rsidRDefault="00C50559" w:rsidP="00185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559" w:rsidRPr="00041A6D" w:rsidRDefault="00C50559" w:rsidP="00041A6D">
    <w:pPr>
      <w:autoSpaceDE w:val="0"/>
      <w:autoSpaceDN w:val="0"/>
      <w:adjustRightInd w:val="0"/>
      <w:rPr>
        <w:rFonts w:ascii="Verdana" w:hAnsi="Verdana"/>
        <w:sz w:val="14"/>
      </w:rPr>
    </w:pPr>
    <w:r>
      <w:rPr>
        <w:rFonts w:ascii="Verdana" w:hAnsi="Verdana"/>
        <w:sz w:val="14"/>
        <w:szCs w:val="14"/>
      </w:rPr>
      <w:t xml:space="preserve">Copyright © 2010 Intel Corporation. All rights reserved.                                                                             Page </w:t>
    </w:r>
    <w:r>
      <w:rPr>
        <w:rFonts w:ascii="Verdana" w:hAnsi="Verdana"/>
        <w:sz w:val="14"/>
      </w:rPr>
      <w:fldChar w:fldCharType="begin"/>
    </w:r>
    <w:r>
      <w:rPr>
        <w:rFonts w:ascii="Verdana" w:hAnsi="Verdana"/>
        <w:sz w:val="14"/>
      </w:rPr>
      <w:instrText xml:space="preserve"> PAGE </w:instrText>
    </w:r>
    <w:r>
      <w:rPr>
        <w:rFonts w:ascii="Verdana" w:hAnsi="Verdana"/>
        <w:sz w:val="14"/>
      </w:rPr>
      <w:fldChar w:fldCharType="separate"/>
    </w:r>
    <w:r>
      <w:rPr>
        <w:rFonts w:ascii="Verdana" w:hAnsi="Verdana"/>
        <w:noProof/>
        <w:sz w:val="14"/>
      </w:rPr>
      <w:t>1</w:t>
    </w:r>
    <w:r>
      <w:rPr>
        <w:rFonts w:ascii="Verdana" w:hAnsi="Verdana"/>
        <w:sz w:val="14"/>
      </w:rPr>
      <w:fldChar w:fldCharType="end"/>
    </w:r>
    <w:r>
      <w:rPr>
        <w:rFonts w:ascii="Verdana" w:hAnsi="Verdana"/>
        <w:sz w:val="14"/>
      </w:rPr>
      <w:t xml:space="preserve"> of </w:t>
    </w:r>
    <w:r>
      <w:rPr>
        <w:rFonts w:ascii="Verdana" w:hAnsi="Verdana"/>
        <w:sz w:val="14"/>
      </w:rPr>
      <w:fldChar w:fldCharType="begin"/>
    </w:r>
    <w:r>
      <w:rPr>
        <w:rFonts w:ascii="Verdana" w:hAnsi="Verdana"/>
        <w:sz w:val="14"/>
      </w:rPr>
      <w:instrText xml:space="preserve"> NUMPAGES </w:instrText>
    </w:r>
    <w:r>
      <w:rPr>
        <w:rFonts w:ascii="Verdana" w:hAnsi="Verdana"/>
        <w:sz w:val="14"/>
      </w:rPr>
      <w:fldChar w:fldCharType="separate"/>
    </w:r>
    <w:r>
      <w:rPr>
        <w:rFonts w:ascii="Verdana" w:hAnsi="Verdana"/>
        <w:noProof/>
        <w:sz w:val="14"/>
      </w:rPr>
      <w:t>2</w:t>
    </w:r>
    <w:r>
      <w:rPr>
        <w:rFonts w:ascii="Verdana" w:hAnsi="Verdana"/>
        <w:sz w:val="14"/>
      </w:rPr>
      <w:fldChar w:fldCharType="end"/>
    </w:r>
  </w:p>
  <w:p w:rsidR="00C50559" w:rsidRDefault="00C505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559" w:rsidRDefault="00C50559" w:rsidP="00185CB5">
      <w:r>
        <w:separator/>
      </w:r>
    </w:p>
  </w:footnote>
  <w:footnote w:type="continuationSeparator" w:id="0">
    <w:p w:rsidR="00C50559" w:rsidRDefault="00C50559" w:rsidP="00185C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559" w:rsidRPr="00FB76E4" w:rsidRDefault="00C50559" w:rsidP="00185CB5">
    <w:pPr>
      <w:pBdr>
        <w:bottom w:val="single" w:sz="6" w:space="1" w:color="auto"/>
      </w:pBdr>
      <w:tabs>
        <w:tab w:val="center" w:pos="4320"/>
        <w:tab w:val="right" w:pos="9360"/>
      </w:tabs>
      <w:rPr>
        <w:rFonts w:ascii="Verdana" w:hAnsi="Verdana"/>
        <w:bCs/>
        <w:sz w:val="14"/>
        <w:szCs w:val="14"/>
      </w:rPr>
    </w:pPr>
    <w:r w:rsidRPr="00FB76E4">
      <w:rPr>
        <w:rFonts w:ascii="Verdana" w:hAnsi="Verdana"/>
        <w:bCs/>
        <w:sz w:val="14"/>
        <w:szCs w:val="14"/>
      </w:rPr>
      <w:t>Intel</w:t>
    </w:r>
    <w:r w:rsidRPr="00FB76E4">
      <w:rPr>
        <w:rFonts w:ascii="Verdana" w:hAnsi="Verdana"/>
        <w:bCs/>
        <w:sz w:val="14"/>
        <w:szCs w:val="14"/>
        <w:vertAlign w:val="superscript"/>
      </w:rPr>
      <w:t>®</w:t>
    </w:r>
    <w:r w:rsidRPr="00FB76E4">
      <w:rPr>
        <w:rFonts w:ascii="Verdana" w:hAnsi="Verdana"/>
        <w:bCs/>
        <w:sz w:val="14"/>
        <w:szCs w:val="14"/>
      </w:rPr>
      <w:t xml:space="preserve"> Teach Elements</w:t>
    </w:r>
  </w:p>
  <w:p w:rsidR="00C50559" w:rsidRPr="00185CB5" w:rsidRDefault="00C50559" w:rsidP="00185CB5">
    <w:pPr>
      <w:tabs>
        <w:tab w:val="center" w:pos="4320"/>
        <w:tab w:val="right" w:pos="8640"/>
      </w:tabs>
      <w:rPr>
        <w:sz w:val="14"/>
        <w:szCs w:val="14"/>
      </w:rPr>
    </w:pPr>
    <w:r w:rsidRPr="00FB76E4">
      <w:rPr>
        <w:rFonts w:ascii="Verdana" w:hAnsi="Verdana"/>
        <w:sz w:val="14"/>
        <w:szCs w:val="14"/>
      </w:rPr>
      <w:t>Assessment in 21st Century Classrooms</w:t>
    </w:r>
  </w:p>
  <w:p w:rsidR="00C50559" w:rsidRDefault="00C505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3765B"/>
    <w:multiLevelType w:val="hybridMultilevel"/>
    <w:tmpl w:val="89C0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A05E4D"/>
    <w:multiLevelType w:val="hybridMultilevel"/>
    <w:tmpl w:val="0D3E6F2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4E9"/>
    <w:rsid w:val="000241AF"/>
    <w:rsid w:val="00041A6D"/>
    <w:rsid w:val="0005762D"/>
    <w:rsid w:val="00070AA9"/>
    <w:rsid w:val="00086307"/>
    <w:rsid w:val="001246B0"/>
    <w:rsid w:val="00131779"/>
    <w:rsid w:val="001527DA"/>
    <w:rsid w:val="00162CAD"/>
    <w:rsid w:val="00180959"/>
    <w:rsid w:val="00185CB5"/>
    <w:rsid w:val="001A2DEC"/>
    <w:rsid w:val="001B0EFE"/>
    <w:rsid w:val="001B40A4"/>
    <w:rsid w:val="001C336A"/>
    <w:rsid w:val="001C5FDC"/>
    <w:rsid w:val="002046D5"/>
    <w:rsid w:val="00215BC9"/>
    <w:rsid w:val="00256AD2"/>
    <w:rsid w:val="00273A6A"/>
    <w:rsid w:val="00274A13"/>
    <w:rsid w:val="0029487B"/>
    <w:rsid w:val="002974B2"/>
    <w:rsid w:val="002A0B42"/>
    <w:rsid w:val="002E137F"/>
    <w:rsid w:val="002E4147"/>
    <w:rsid w:val="00311D03"/>
    <w:rsid w:val="00377B3C"/>
    <w:rsid w:val="00387B51"/>
    <w:rsid w:val="003B0BA9"/>
    <w:rsid w:val="003B63E2"/>
    <w:rsid w:val="003C4E9B"/>
    <w:rsid w:val="003F11CC"/>
    <w:rsid w:val="004065A0"/>
    <w:rsid w:val="004219BD"/>
    <w:rsid w:val="00427E70"/>
    <w:rsid w:val="0046310F"/>
    <w:rsid w:val="00466B18"/>
    <w:rsid w:val="00480D74"/>
    <w:rsid w:val="004814E3"/>
    <w:rsid w:val="004C4D1B"/>
    <w:rsid w:val="004E1AE2"/>
    <w:rsid w:val="00501DEC"/>
    <w:rsid w:val="005038BA"/>
    <w:rsid w:val="005063D1"/>
    <w:rsid w:val="00551DC7"/>
    <w:rsid w:val="005C2A8C"/>
    <w:rsid w:val="005C3EE1"/>
    <w:rsid w:val="005D17D2"/>
    <w:rsid w:val="005D5A1C"/>
    <w:rsid w:val="005D6104"/>
    <w:rsid w:val="0062242B"/>
    <w:rsid w:val="00655785"/>
    <w:rsid w:val="00664623"/>
    <w:rsid w:val="006D1847"/>
    <w:rsid w:val="007242C6"/>
    <w:rsid w:val="00727D27"/>
    <w:rsid w:val="00756AB7"/>
    <w:rsid w:val="007C644E"/>
    <w:rsid w:val="007E4852"/>
    <w:rsid w:val="008104D7"/>
    <w:rsid w:val="008264E9"/>
    <w:rsid w:val="00854976"/>
    <w:rsid w:val="008727F2"/>
    <w:rsid w:val="008746B8"/>
    <w:rsid w:val="0088487E"/>
    <w:rsid w:val="008B66B0"/>
    <w:rsid w:val="008B6FC6"/>
    <w:rsid w:val="008C2FBB"/>
    <w:rsid w:val="008C67A4"/>
    <w:rsid w:val="008F42AC"/>
    <w:rsid w:val="008F7295"/>
    <w:rsid w:val="009014A4"/>
    <w:rsid w:val="00940803"/>
    <w:rsid w:val="00944C58"/>
    <w:rsid w:val="00956C07"/>
    <w:rsid w:val="009666B3"/>
    <w:rsid w:val="0097247A"/>
    <w:rsid w:val="009815E7"/>
    <w:rsid w:val="009861A0"/>
    <w:rsid w:val="00991CF5"/>
    <w:rsid w:val="009A59CF"/>
    <w:rsid w:val="009C4384"/>
    <w:rsid w:val="009C7ED5"/>
    <w:rsid w:val="00A14735"/>
    <w:rsid w:val="00A21F3F"/>
    <w:rsid w:val="00A23314"/>
    <w:rsid w:val="00A2477C"/>
    <w:rsid w:val="00A40A81"/>
    <w:rsid w:val="00A73C99"/>
    <w:rsid w:val="00A75A2D"/>
    <w:rsid w:val="00A851EE"/>
    <w:rsid w:val="00A91179"/>
    <w:rsid w:val="00A93857"/>
    <w:rsid w:val="00AC6A69"/>
    <w:rsid w:val="00AC7414"/>
    <w:rsid w:val="00AD03CD"/>
    <w:rsid w:val="00AE50CB"/>
    <w:rsid w:val="00B07C43"/>
    <w:rsid w:val="00B17D5D"/>
    <w:rsid w:val="00B527D9"/>
    <w:rsid w:val="00B575A5"/>
    <w:rsid w:val="00BE34A9"/>
    <w:rsid w:val="00BF7924"/>
    <w:rsid w:val="00C05FD2"/>
    <w:rsid w:val="00C066C0"/>
    <w:rsid w:val="00C26405"/>
    <w:rsid w:val="00C50559"/>
    <w:rsid w:val="00C57540"/>
    <w:rsid w:val="00C86C58"/>
    <w:rsid w:val="00CB2698"/>
    <w:rsid w:val="00CB4377"/>
    <w:rsid w:val="00CE2048"/>
    <w:rsid w:val="00CE3F5E"/>
    <w:rsid w:val="00CF7675"/>
    <w:rsid w:val="00D30B05"/>
    <w:rsid w:val="00D401EB"/>
    <w:rsid w:val="00D47CFE"/>
    <w:rsid w:val="00D54EB6"/>
    <w:rsid w:val="00D66B8F"/>
    <w:rsid w:val="00D76F15"/>
    <w:rsid w:val="00DA10CD"/>
    <w:rsid w:val="00DA2445"/>
    <w:rsid w:val="00DB7FCA"/>
    <w:rsid w:val="00DF74E2"/>
    <w:rsid w:val="00E337D7"/>
    <w:rsid w:val="00E60F89"/>
    <w:rsid w:val="00E81585"/>
    <w:rsid w:val="00EB2BCA"/>
    <w:rsid w:val="00EC0E3F"/>
    <w:rsid w:val="00EE3410"/>
    <w:rsid w:val="00F10745"/>
    <w:rsid w:val="00F42B6E"/>
    <w:rsid w:val="00F4405C"/>
    <w:rsid w:val="00F81BF5"/>
    <w:rsid w:val="00FB76E4"/>
    <w:rsid w:val="00FC6E24"/>
    <w:rsid w:val="00FD1D6C"/>
    <w:rsid w:val="00FF2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CB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FD1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D1D6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E137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E137F"/>
    <w:pPr>
      <w:ind w:left="720"/>
      <w:contextualSpacing/>
    </w:pPr>
    <w:rPr>
      <w:rFonts w:ascii="Verdana" w:hAnsi="Verdana"/>
      <w:sz w:val="20"/>
    </w:rPr>
  </w:style>
  <w:style w:type="paragraph" w:styleId="Header">
    <w:name w:val="header"/>
    <w:basedOn w:val="Normal"/>
    <w:link w:val="HeaderChar"/>
    <w:uiPriority w:val="99"/>
    <w:rsid w:val="00185CB5"/>
    <w:pPr>
      <w:tabs>
        <w:tab w:val="center" w:pos="4680"/>
        <w:tab w:val="right" w:pos="9360"/>
      </w:tabs>
    </w:pPr>
    <w:rPr>
      <w:rFonts w:ascii="Verdana" w:hAnsi="Verdana"/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85CB5"/>
    <w:rPr>
      <w:rFonts w:ascii="Verdana" w:hAnsi="Verdan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85CB5"/>
    <w:pPr>
      <w:tabs>
        <w:tab w:val="center" w:pos="4680"/>
        <w:tab w:val="right" w:pos="9360"/>
      </w:tabs>
    </w:pPr>
    <w:rPr>
      <w:rFonts w:ascii="Verdana" w:hAnsi="Verdana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85CB5"/>
    <w:rPr>
      <w:rFonts w:ascii="Verdana" w:hAnsi="Verdan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ducate.intel.com/en/AssessingProjects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167</Words>
  <Characters>956</Characters>
  <Application>Microsoft Office Outlook</Application>
  <DocSecurity>0</DocSecurity>
  <Lines>0</Lines>
  <Paragraphs>0</Paragraphs>
  <ScaleCrop>false</ScaleCrop>
  <Company>Intel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to Assessing Projects</dc:title>
  <dc:subject/>
  <dc:creator>Grant, MargaretX A</dc:creator>
  <cp:keywords/>
  <dc:description/>
  <cp:lastModifiedBy>Anne Batey</cp:lastModifiedBy>
  <cp:revision>3</cp:revision>
  <dcterms:created xsi:type="dcterms:W3CDTF">2010-04-06T01:04:00Z</dcterms:created>
  <dcterms:modified xsi:type="dcterms:W3CDTF">2010-04-06T01:06:00Z</dcterms:modified>
</cp:coreProperties>
</file>